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E3C" w:rsidRPr="00A11E3C" w:rsidRDefault="00A11E3C" w:rsidP="00A11E3C">
      <w:pPr>
        <w:spacing w:before="240" w:after="240"/>
        <w:jc w:val="both"/>
        <w:rPr>
          <w:rFonts w:ascii="Times New Roman" w:hAnsi="Times New Roman" w:cs="Times New Roman"/>
          <w:b/>
          <w:sz w:val="24"/>
          <w:szCs w:val="24"/>
        </w:rPr>
      </w:pPr>
      <w:r w:rsidRPr="00A11E3C">
        <w:rPr>
          <w:rFonts w:ascii="Times New Roman" w:hAnsi="Times New Roman" w:cs="Times New Roman"/>
          <w:b/>
          <w:sz w:val="24"/>
          <w:szCs w:val="24"/>
        </w:rPr>
        <w:t>Důvodová zpráva</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Radě MČ resp. Zastupitelstvu MČ je předkládána ke schválení úprava rozpočtu</w:t>
      </w:r>
      <w:r>
        <w:rPr>
          <w:rFonts w:ascii="Times New Roman" w:hAnsi="Times New Roman" w:cs="Times New Roman"/>
          <w:sz w:val="24"/>
          <w:szCs w:val="24"/>
        </w:rPr>
        <w:t xml:space="preserve"> a </w:t>
      </w:r>
      <w:r w:rsidRPr="00A11E3C">
        <w:rPr>
          <w:rFonts w:ascii="Times New Roman" w:hAnsi="Times New Roman" w:cs="Times New Roman"/>
          <w:sz w:val="24"/>
          <w:szCs w:val="24"/>
        </w:rPr>
        <w:t>plánu zdaňované činnosti na rok 2020. Ta reaguje na společenskou</w:t>
      </w:r>
      <w:r>
        <w:rPr>
          <w:rFonts w:ascii="Times New Roman" w:hAnsi="Times New Roman" w:cs="Times New Roman"/>
          <w:sz w:val="24"/>
          <w:szCs w:val="24"/>
        </w:rPr>
        <w:t xml:space="preserve"> a </w:t>
      </w:r>
      <w:r w:rsidRPr="00A11E3C">
        <w:rPr>
          <w:rFonts w:ascii="Times New Roman" w:hAnsi="Times New Roman" w:cs="Times New Roman"/>
          <w:sz w:val="24"/>
          <w:szCs w:val="24"/>
        </w:rPr>
        <w:t xml:space="preserve">ekonomickou situaci v ČR </w:t>
      </w:r>
      <w:r w:rsidR="00C64B03">
        <w:rPr>
          <w:rFonts w:ascii="Times New Roman" w:hAnsi="Times New Roman" w:cs="Times New Roman"/>
          <w:sz w:val="24"/>
          <w:szCs w:val="24"/>
        </w:rPr>
        <w:br/>
      </w:r>
      <w:r w:rsidRPr="00A11E3C">
        <w:rPr>
          <w:rFonts w:ascii="Times New Roman" w:hAnsi="Times New Roman" w:cs="Times New Roman"/>
          <w:sz w:val="24"/>
          <w:szCs w:val="24"/>
        </w:rPr>
        <w:t xml:space="preserve">i celosvětově, která nastala v důsledku epidemie </w:t>
      </w:r>
      <w:proofErr w:type="spellStart"/>
      <w:r w:rsidRPr="00A11E3C">
        <w:rPr>
          <w:rFonts w:ascii="Times New Roman" w:hAnsi="Times New Roman" w:cs="Times New Roman"/>
          <w:sz w:val="24"/>
          <w:szCs w:val="24"/>
        </w:rPr>
        <w:t>koronaviru</w:t>
      </w:r>
      <w:proofErr w:type="spellEnd"/>
      <w:r w:rsidRPr="00A11E3C">
        <w:rPr>
          <w:rFonts w:ascii="Times New Roman" w:hAnsi="Times New Roman" w:cs="Times New Roman"/>
          <w:sz w:val="24"/>
          <w:szCs w:val="24"/>
        </w:rPr>
        <w:t xml:space="preserve"> (označovaný jako </w:t>
      </w:r>
      <w:proofErr w:type="spellStart"/>
      <w:r w:rsidRPr="00A11E3C">
        <w:rPr>
          <w:rFonts w:ascii="Times New Roman" w:hAnsi="Times New Roman" w:cs="Times New Roman"/>
          <w:sz w:val="24"/>
          <w:szCs w:val="24"/>
        </w:rPr>
        <w:t>SARS</w:t>
      </w:r>
      <w:proofErr w:type="spellEnd"/>
      <w:r w:rsidRPr="00A11E3C">
        <w:rPr>
          <w:rFonts w:ascii="Times New Roman" w:hAnsi="Times New Roman" w:cs="Times New Roman"/>
          <w:sz w:val="24"/>
          <w:szCs w:val="24"/>
        </w:rPr>
        <w:t xml:space="preserve"> CoV-2)</w:t>
      </w:r>
      <w:r>
        <w:rPr>
          <w:rFonts w:ascii="Times New Roman" w:hAnsi="Times New Roman" w:cs="Times New Roman"/>
          <w:sz w:val="24"/>
          <w:szCs w:val="24"/>
        </w:rPr>
        <w:t xml:space="preserve"> a </w:t>
      </w:r>
      <w:r w:rsidRPr="00A11E3C">
        <w:rPr>
          <w:rFonts w:ascii="Times New Roman" w:hAnsi="Times New Roman" w:cs="Times New Roman"/>
          <w:sz w:val="24"/>
          <w:szCs w:val="24"/>
        </w:rPr>
        <w:t>souvisejících opatření včetně vyhlášení nouzového stavu minimálně v období od 12. března do 17. května 2020.</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Schválený rozpočet</w:t>
      </w:r>
      <w:r>
        <w:rPr>
          <w:rFonts w:ascii="Times New Roman" w:hAnsi="Times New Roman" w:cs="Times New Roman"/>
          <w:sz w:val="24"/>
          <w:szCs w:val="24"/>
        </w:rPr>
        <w:t xml:space="preserve"> a </w:t>
      </w:r>
      <w:r w:rsidRPr="00A11E3C">
        <w:rPr>
          <w:rFonts w:ascii="Times New Roman" w:hAnsi="Times New Roman" w:cs="Times New Roman"/>
          <w:sz w:val="24"/>
          <w:szCs w:val="24"/>
        </w:rPr>
        <w:t>plán zdaňované činnosti vycházely</w:t>
      </w:r>
      <w:r>
        <w:rPr>
          <w:rFonts w:ascii="Times New Roman" w:hAnsi="Times New Roman" w:cs="Times New Roman"/>
          <w:sz w:val="24"/>
          <w:szCs w:val="24"/>
        </w:rPr>
        <w:t xml:space="preserve"> z </w:t>
      </w:r>
      <w:r w:rsidRPr="00A11E3C">
        <w:rPr>
          <w:rFonts w:ascii="Times New Roman" w:hAnsi="Times New Roman" w:cs="Times New Roman"/>
          <w:sz w:val="24"/>
          <w:szCs w:val="24"/>
        </w:rPr>
        <w:t>předpokladů dalšího vývoje platných v září/říjnu 2019. Dnešní situace, o necelých devět měsíců později, je však diametrálně odlišná</w:t>
      </w:r>
      <w:r>
        <w:rPr>
          <w:rFonts w:ascii="Times New Roman" w:hAnsi="Times New Roman" w:cs="Times New Roman"/>
          <w:sz w:val="24"/>
          <w:szCs w:val="24"/>
        </w:rPr>
        <w:t xml:space="preserve"> a </w:t>
      </w:r>
      <w:r w:rsidRPr="00A11E3C">
        <w:rPr>
          <w:rFonts w:ascii="Times New Roman" w:hAnsi="Times New Roman" w:cs="Times New Roman"/>
          <w:sz w:val="24"/>
          <w:szCs w:val="24"/>
        </w:rPr>
        <w:t xml:space="preserve">je spojena s ohromnou mírou nejistoty. </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Předložená úprava reaguje na potřeby financování činnosti samotné městské části (resp. úřadu městské části). Současně však reflektuje pozici MČ Praha 10 v systému veřejných financí</w:t>
      </w:r>
      <w:r>
        <w:rPr>
          <w:rFonts w:ascii="Times New Roman" w:hAnsi="Times New Roman" w:cs="Times New Roman"/>
          <w:sz w:val="24"/>
          <w:szCs w:val="24"/>
        </w:rPr>
        <w:t xml:space="preserve"> a </w:t>
      </w:r>
      <w:r w:rsidRPr="00A11E3C">
        <w:rPr>
          <w:rFonts w:ascii="Times New Roman" w:hAnsi="Times New Roman" w:cs="Times New Roman"/>
          <w:sz w:val="24"/>
          <w:szCs w:val="24"/>
        </w:rPr>
        <w:t>stabilizační roli veřejného sektoru v době hospodářské krize.</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V letošním roce nebude možné naplnit plánované příjmy</w:t>
      </w:r>
      <w:r>
        <w:rPr>
          <w:rFonts w:ascii="Times New Roman" w:hAnsi="Times New Roman" w:cs="Times New Roman"/>
          <w:sz w:val="24"/>
          <w:szCs w:val="24"/>
        </w:rPr>
        <w:t xml:space="preserve"> a </w:t>
      </w:r>
      <w:r w:rsidRPr="00A11E3C">
        <w:rPr>
          <w:rFonts w:ascii="Times New Roman" w:hAnsi="Times New Roman" w:cs="Times New Roman"/>
          <w:sz w:val="24"/>
          <w:szCs w:val="24"/>
        </w:rPr>
        <w:t>výnosy. U místních poplatků očekáváme nenaplnění příjmů ve výši 10 mil. Kč - u poplatku ze záboru veřejného prostranství rozhodl Magistrát hl. města Prahy o jeho prominutí při umístění dočasných staveb</w:t>
      </w:r>
      <w:r>
        <w:rPr>
          <w:rFonts w:ascii="Times New Roman" w:hAnsi="Times New Roman" w:cs="Times New Roman"/>
          <w:sz w:val="24"/>
          <w:szCs w:val="24"/>
        </w:rPr>
        <w:t xml:space="preserve"> a </w:t>
      </w:r>
      <w:r w:rsidRPr="00A11E3C">
        <w:rPr>
          <w:rFonts w:ascii="Times New Roman" w:hAnsi="Times New Roman" w:cs="Times New Roman"/>
          <w:sz w:val="24"/>
          <w:szCs w:val="24"/>
        </w:rPr>
        <w:t>zařízení sloužících pro poskytování prodeje v období 14. března až 31. prosince 2020</w:t>
      </w:r>
      <w:r>
        <w:rPr>
          <w:rFonts w:ascii="Times New Roman" w:hAnsi="Times New Roman" w:cs="Times New Roman"/>
          <w:sz w:val="24"/>
          <w:szCs w:val="24"/>
        </w:rPr>
        <w:t xml:space="preserve"> a </w:t>
      </w:r>
      <w:r w:rsidRPr="00A11E3C">
        <w:rPr>
          <w:rFonts w:ascii="Times New Roman" w:hAnsi="Times New Roman" w:cs="Times New Roman"/>
          <w:sz w:val="24"/>
          <w:szCs w:val="24"/>
        </w:rPr>
        <w:t xml:space="preserve">u poplatků </w:t>
      </w:r>
      <w:r w:rsidR="00C64B03">
        <w:rPr>
          <w:rFonts w:ascii="Times New Roman" w:hAnsi="Times New Roman" w:cs="Times New Roman"/>
          <w:sz w:val="24"/>
          <w:szCs w:val="24"/>
        </w:rPr>
        <w:br/>
      </w:r>
      <w:r w:rsidRPr="00A11E3C">
        <w:rPr>
          <w:rFonts w:ascii="Times New Roman" w:hAnsi="Times New Roman" w:cs="Times New Roman"/>
          <w:sz w:val="24"/>
          <w:szCs w:val="24"/>
        </w:rPr>
        <w:t>ze vstupného</w:t>
      </w:r>
      <w:r>
        <w:rPr>
          <w:rFonts w:ascii="Times New Roman" w:hAnsi="Times New Roman" w:cs="Times New Roman"/>
          <w:sz w:val="24"/>
          <w:szCs w:val="24"/>
        </w:rPr>
        <w:t xml:space="preserve"> a </w:t>
      </w:r>
      <w:r w:rsidRPr="00A11E3C">
        <w:rPr>
          <w:rFonts w:ascii="Times New Roman" w:hAnsi="Times New Roman" w:cs="Times New Roman"/>
          <w:sz w:val="24"/>
          <w:szCs w:val="24"/>
        </w:rPr>
        <w:t>pobytu</w:t>
      </w:r>
      <w:r>
        <w:rPr>
          <w:rFonts w:ascii="Times New Roman" w:hAnsi="Times New Roman" w:cs="Times New Roman"/>
          <w:sz w:val="24"/>
          <w:szCs w:val="24"/>
        </w:rPr>
        <w:t xml:space="preserve"> z </w:t>
      </w:r>
      <w:r w:rsidRPr="00A11E3C">
        <w:rPr>
          <w:rFonts w:ascii="Times New Roman" w:hAnsi="Times New Roman" w:cs="Times New Roman"/>
          <w:sz w:val="24"/>
          <w:szCs w:val="24"/>
        </w:rPr>
        <w:t>důvodu omezené činnosti vůbec nedojde ke vzniku poplatkové povinnosti.</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Díky opatřením přijatým jak Poslaneckou sněmovnou, tak Radou MČ očekáváme výpadek výnosů</w:t>
      </w:r>
      <w:r>
        <w:rPr>
          <w:rFonts w:ascii="Times New Roman" w:hAnsi="Times New Roman" w:cs="Times New Roman"/>
          <w:sz w:val="24"/>
          <w:szCs w:val="24"/>
        </w:rPr>
        <w:t xml:space="preserve"> z </w:t>
      </w:r>
      <w:r w:rsidRPr="00A11E3C">
        <w:rPr>
          <w:rFonts w:ascii="Times New Roman" w:hAnsi="Times New Roman" w:cs="Times New Roman"/>
          <w:sz w:val="24"/>
          <w:szCs w:val="24"/>
        </w:rPr>
        <w:t>pronájmu. Půjde jednak o dopad poskytnutých slev na nájmu</w:t>
      </w:r>
      <w:r>
        <w:rPr>
          <w:rFonts w:ascii="Times New Roman" w:hAnsi="Times New Roman" w:cs="Times New Roman"/>
          <w:sz w:val="24"/>
          <w:szCs w:val="24"/>
        </w:rPr>
        <w:t xml:space="preserve"> z </w:t>
      </w:r>
      <w:r w:rsidRPr="00A11E3C">
        <w:rPr>
          <w:rFonts w:ascii="Times New Roman" w:hAnsi="Times New Roman" w:cs="Times New Roman"/>
          <w:sz w:val="24"/>
          <w:szCs w:val="24"/>
        </w:rPr>
        <w:t>nebytových jednotek pro živnostníky po dobu nouzového stavu</w:t>
      </w:r>
      <w:r>
        <w:rPr>
          <w:rFonts w:ascii="Times New Roman" w:hAnsi="Times New Roman" w:cs="Times New Roman"/>
          <w:sz w:val="24"/>
          <w:szCs w:val="24"/>
        </w:rPr>
        <w:t xml:space="preserve"> a </w:t>
      </w:r>
      <w:r w:rsidRPr="00A11E3C">
        <w:rPr>
          <w:rFonts w:ascii="Times New Roman" w:hAnsi="Times New Roman" w:cs="Times New Roman"/>
          <w:sz w:val="24"/>
          <w:szCs w:val="24"/>
        </w:rPr>
        <w:t>jednak o důsledek odložení úhrady nájmů</w:t>
      </w:r>
      <w:r>
        <w:rPr>
          <w:rFonts w:ascii="Times New Roman" w:hAnsi="Times New Roman" w:cs="Times New Roman"/>
          <w:sz w:val="24"/>
          <w:szCs w:val="24"/>
        </w:rPr>
        <w:t xml:space="preserve"> a </w:t>
      </w:r>
      <w:r w:rsidRPr="00A11E3C">
        <w:rPr>
          <w:rFonts w:ascii="Times New Roman" w:hAnsi="Times New Roman" w:cs="Times New Roman"/>
          <w:sz w:val="24"/>
          <w:szCs w:val="24"/>
        </w:rPr>
        <w:t xml:space="preserve">využití </w:t>
      </w:r>
      <w:r w:rsidRPr="006749CE">
        <w:rPr>
          <w:rFonts w:ascii="Times New Roman" w:hAnsi="Times New Roman" w:cs="Times New Roman"/>
          <w:sz w:val="24"/>
          <w:szCs w:val="24"/>
        </w:rPr>
        <w:t xml:space="preserve">splátkových kalendářů, kdy se tyto příjmy </w:t>
      </w:r>
      <w:r w:rsidR="006749CE" w:rsidRPr="006749CE">
        <w:rPr>
          <w:rFonts w:ascii="Times New Roman" w:hAnsi="Times New Roman" w:cs="Times New Roman"/>
          <w:sz w:val="24"/>
          <w:szCs w:val="24"/>
        </w:rPr>
        <w:t>neuskuteční v letošním roce</w:t>
      </w:r>
      <w:r w:rsidRPr="006749CE">
        <w:rPr>
          <w:rFonts w:ascii="Times New Roman" w:hAnsi="Times New Roman" w:cs="Times New Roman"/>
          <w:sz w:val="24"/>
          <w:szCs w:val="24"/>
        </w:rPr>
        <w:t>. Zodpovědně nelze letos</w:t>
      </w:r>
      <w:r w:rsidRPr="00A11E3C">
        <w:rPr>
          <w:rFonts w:ascii="Times New Roman" w:hAnsi="Times New Roman" w:cs="Times New Roman"/>
          <w:sz w:val="24"/>
          <w:szCs w:val="24"/>
        </w:rPr>
        <w:t xml:space="preserve"> počítat ani s výnosy</w:t>
      </w:r>
      <w:r>
        <w:rPr>
          <w:rFonts w:ascii="Times New Roman" w:hAnsi="Times New Roman" w:cs="Times New Roman"/>
          <w:sz w:val="24"/>
          <w:szCs w:val="24"/>
        </w:rPr>
        <w:t xml:space="preserve"> z </w:t>
      </w:r>
      <w:r w:rsidRPr="00A11E3C">
        <w:rPr>
          <w:rFonts w:ascii="Times New Roman" w:hAnsi="Times New Roman" w:cs="Times New Roman"/>
          <w:sz w:val="24"/>
          <w:szCs w:val="24"/>
        </w:rPr>
        <w:t>prodeje, jejichž velká část bude realizována až v příštím roce. Na toto očekávané snížení výnosů reaguje snížení plánovaných příjmů</w:t>
      </w:r>
      <w:r>
        <w:rPr>
          <w:rFonts w:ascii="Times New Roman" w:hAnsi="Times New Roman" w:cs="Times New Roman"/>
          <w:sz w:val="24"/>
          <w:szCs w:val="24"/>
        </w:rPr>
        <w:t xml:space="preserve"> z </w:t>
      </w:r>
      <w:r w:rsidRPr="00A11E3C">
        <w:rPr>
          <w:rFonts w:ascii="Times New Roman" w:hAnsi="Times New Roman" w:cs="Times New Roman"/>
          <w:sz w:val="24"/>
          <w:szCs w:val="24"/>
        </w:rPr>
        <w:t>převodů ze zdaňované činnosti do rozpočtu o 50 mil. Kč.</w:t>
      </w:r>
      <w:r w:rsidR="00FB368D">
        <w:rPr>
          <w:rFonts w:ascii="Times New Roman" w:hAnsi="Times New Roman" w:cs="Times New Roman"/>
          <w:sz w:val="24"/>
          <w:szCs w:val="24"/>
        </w:rPr>
        <w:t xml:space="preserve"> Na straně příjmů dochází dále na základě skutečného plnění </w:t>
      </w:r>
      <w:r w:rsidR="00C64B03">
        <w:rPr>
          <w:rFonts w:ascii="Times New Roman" w:hAnsi="Times New Roman" w:cs="Times New Roman"/>
          <w:sz w:val="24"/>
          <w:szCs w:val="24"/>
        </w:rPr>
        <w:br/>
      </w:r>
      <w:r w:rsidR="00FB368D">
        <w:rPr>
          <w:rFonts w:ascii="Times New Roman" w:hAnsi="Times New Roman" w:cs="Times New Roman"/>
          <w:sz w:val="24"/>
          <w:szCs w:val="24"/>
        </w:rPr>
        <w:t>k navýšení příjmů z úroků o 1,3 mil. Kč a navýšení odvodů příspěvkových organizací o 7 mil. Kč.</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 xml:space="preserve">Výdajová strana rozpočtu prošla pečlivou revizí. Výdaje kapitol byly sníženy v případech, kdy se určité akce nebo projekty neuskuteční buď vůbec, nebo ne letos. Snížení osobních výdajů odráží vyšší čerpání dávek nemocenského pojištění vč. ošetřovného. Zvýšení výdajů v kapitole sociální věci souvisí s nutností zajistit dostatečné cash </w:t>
      </w:r>
      <w:proofErr w:type="spellStart"/>
      <w:r w:rsidRPr="00A11E3C">
        <w:rPr>
          <w:rFonts w:ascii="Times New Roman" w:hAnsi="Times New Roman" w:cs="Times New Roman"/>
          <w:sz w:val="24"/>
          <w:szCs w:val="24"/>
        </w:rPr>
        <w:t>flow</w:t>
      </w:r>
      <w:proofErr w:type="spellEnd"/>
      <w:r w:rsidRPr="00A11E3C">
        <w:rPr>
          <w:rFonts w:ascii="Times New Roman" w:hAnsi="Times New Roman" w:cs="Times New Roman"/>
          <w:sz w:val="24"/>
          <w:szCs w:val="24"/>
        </w:rPr>
        <w:t xml:space="preserve"> pro Centrum sociální</w:t>
      </w:r>
      <w:r>
        <w:rPr>
          <w:rFonts w:ascii="Times New Roman" w:hAnsi="Times New Roman" w:cs="Times New Roman"/>
          <w:sz w:val="24"/>
          <w:szCs w:val="24"/>
        </w:rPr>
        <w:t xml:space="preserve"> a </w:t>
      </w:r>
      <w:r w:rsidRPr="00A11E3C">
        <w:rPr>
          <w:rFonts w:ascii="Times New Roman" w:hAnsi="Times New Roman" w:cs="Times New Roman"/>
          <w:sz w:val="24"/>
          <w:szCs w:val="24"/>
        </w:rPr>
        <w:t>ošetřovatelské pomoci do doby, než bude rozhodnuto o poskytnutí grantu</w:t>
      </w:r>
      <w:r>
        <w:rPr>
          <w:rFonts w:ascii="Times New Roman" w:hAnsi="Times New Roman" w:cs="Times New Roman"/>
          <w:sz w:val="24"/>
          <w:szCs w:val="24"/>
        </w:rPr>
        <w:t xml:space="preserve"> z </w:t>
      </w:r>
      <w:r w:rsidRPr="00A11E3C">
        <w:rPr>
          <w:rFonts w:ascii="Times New Roman" w:hAnsi="Times New Roman" w:cs="Times New Roman"/>
          <w:sz w:val="24"/>
          <w:szCs w:val="24"/>
        </w:rPr>
        <w:t>hl. města Prahy ev. o vypsání</w:t>
      </w:r>
      <w:r>
        <w:rPr>
          <w:rFonts w:ascii="Times New Roman" w:hAnsi="Times New Roman" w:cs="Times New Roman"/>
          <w:sz w:val="24"/>
          <w:szCs w:val="24"/>
        </w:rPr>
        <w:t xml:space="preserve"> a </w:t>
      </w:r>
      <w:r w:rsidRPr="00A11E3C">
        <w:rPr>
          <w:rFonts w:ascii="Times New Roman" w:hAnsi="Times New Roman" w:cs="Times New Roman"/>
          <w:sz w:val="24"/>
          <w:szCs w:val="24"/>
        </w:rPr>
        <w:t>případném poskytnutí dalších dotací</w:t>
      </w:r>
      <w:r>
        <w:rPr>
          <w:rFonts w:ascii="Times New Roman" w:hAnsi="Times New Roman" w:cs="Times New Roman"/>
          <w:sz w:val="24"/>
          <w:szCs w:val="24"/>
        </w:rPr>
        <w:t xml:space="preserve"> z </w:t>
      </w:r>
      <w:r w:rsidRPr="00A11E3C">
        <w:rPr>
          <w:rFonts w:ascii="Times New Roman" w:hAnsi="Times New Roman" w:cs="Times New Roman"/>
          <w:sz w:val="24"/>
          <w:szCs w:val="24"/>
        </w:rPr>
        <w:t>MPSV.</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Dále dochází k navýšení investičních výdajů v kapitolách správa majetku</w:t>
      </w:r>
      <w:r>
        <w:rPr>
          <w:rFonts w:ascii="Times New Roman" w:hAnsi="Times New Roman" w:cs="Times New Roman"/>
          <w:sz w:val="24"/>
          <w:szCs w:val="24"/>
        </w:rPr>
        <w:t xml:space="preserve"> a </w:t>
      </w:r>
      <w:r w:rsidRPr="00A11E3C">
        <w:rPr>
          <w:rFonts w:ascii="Times New Roman" w:hAnsi="Times New Roman" w:cs="Times New Roman"/>
          <w:sz w:val="24"/>
          <w:szCs w:val="24"/>
        </w:rPr>
        <w:t>pokladní správa</w:t>
      </w:r>
      <w:r>
        <w:rPr>
          <w:rFonts w:ascii="Times New Roman" w:hAnsi="Times New Roman" w:cs="Times New Roman"/>
          <w:sz w:val="24"/>
          <w:szCs w:val="24"/>
        </w:rPr>
        <w:t xml:space="preserve"> (o </w:t>
      </w:r>
      <w:r w:rsidR="0065674F">
        <w:rPr>
          <w:rFonts w:ascii="Times New Roman" w:hAnsi="Times New Roman" w:cs="Times New Roman"/>
          <w:sz w:val="24"/>
          <w:szCs w:val="24"/>
        </w:rPr>
        <w:t>22</w:t>
      </w:r>
      <w:r>
        <w:rPr>
          <w:rFonts w:ascii="Times New Roman" w:hAnsi="Times New Roman" w:cs="Times New Roman"/>
          <w:sz w:val="24"/>
          <w:szCs w:val="24"/>
        </w:rPr>
        <w:t xml:space="preserve"> mil. Kč) z </w:t>
      </w:r>
      <w:r w:rsidRPr="00A11E3C">
        <w:rPr>
          <w:rFonts w:ascii="Times New Roman" w:hAnsi="Times New Roman" w:cs="Times New Roman"/>
          <w:sz w:val="24"/>
          <w:szCs w:val="24"/>
        </w:rPr>
        <w:t>důvodu zařazení nových akcí (např. akustické opatření v Bio Vzlet nebo žaluzie v ZŠ Eden), přizpůsobení výdajů zpřesněnému harmonogramu čerpání (např. projektová dokumentace rekonstrukce ÚMČ)</w:t>
      </w:r>
      <w:r>
        <w:rPr>
          <w:rFonts w:ascii="Times New Roman" w:hAnsi="Times New Roman" w:cs="Times New Roman"/>
          <w:sz w:val="24"/>
          <w:szCs w:val="24"/>
        </w:rPr>
        <w:t xml:space="preserve"> a </w:t>
      </w:r>
      <w:r w:rsidRPr="00A11E3C">
        <w:rPr>
          <w:rFonts w:ascii="Times New Roman" w:hAnsi="Times New Roman" w:cs="Times New Roman"/>
          <w:sz w:val="24"/>
          <w:szCs w:val="24"/>
        </w:rPr>
        <w:t xml:space="preserve">nejistoty o termínu poskytnutí dotací (např. dotace na zrekonstruované </w:t>
      </w:r>
      <w:r>
        <w:rPr>
          <w:rFonts w:ascii="Times New Roman" w:hAnsi="Times New Roman" w:cs="Times New Roman"/>
          <w:sz w:val="24"/>
          <w:szCs w:val="24"/>
        </w:rPr>
        <w:t>byty v Komunitním centru).</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lastRenderedPageBreak/>
        <w:t xml:space="preserve">Výpadek příjmů a zvýšení investičních výdajů je v předloženém návrhu kryto </w:t>
      </w:r>
      <w:r w:rsidRPr="00287A41">
        <w:rPr>
          <w:rFonts w:ascii="Times New Roman" w:hAnsi="Times New Roman" w:cs="Times New Roman"/>
          <w:sz w:val="24"/>
          <w:szCs w:val="24"/>
        </w:rPr>
        <w:t xml:space="preserve">navýšením </w:t>
      </w:r>
      <w:r w:rsidR="0065674F" w:rsidRPr="00287A41">
        <w:rPr>
          <w:rFonts w:ascii="Times New Roman" w:hAnsi="Times New Roman" w:cs="Times New Roman"/>
          <w:sz w:val="24"/>
          <w:szCs w:val="24"/>
        </w:rPr>
        <w:t xml:space="preserve">schváleného </w:t>
      </w:r>
      <w:r w:rsidRPr="00287A41">
        <w:rPr>
          <w:rFonts w:ascii="Times New Roman" w:hAnsi="Times New Roman" w:cs="Times New Roman"/>
          <w:sz w:val="24"/>
          <w:szCs w:val="24"/>
        </w:rPr>
        <w:t xml:space="preserve">schodku o </w:t>
      </w:r>
      <w:r w:rsidR="00287A41" w:rsidRPr="00287A41">
        <w:rPr>
          <w:rFonts w:ascii="Times New Roman" w:hAnsi="Times New Roman" w:cs="Times New Roman"/>
          <w:sz w:val="24"/>
          <w:szCs w:val="24"/>
        </w:rPr>
        <w:t>72 561</w:t>
      </w:r>
      <w:r w:rsidRPr="00287A41">
        <w:rPr>
          <w:rFonts w:ascii="Times New Roman" w:hAnsi="Times New Roman" w:cs="Times New Roman"/>
          <w:sz w:val="24"/>
          <w:szCs w:val="24"/>
        </w:rPr>
        <w:t> </w:t>
      </w:r>
      <w:r w:rsidR="00805657">
        <w:rPr>
          <w:rFonts w:ascii="Times New Roman" w:hAnsi="Times New Roman" w:cs="Times New Roman"/>
          <w:sz w:val="24"/>
          <w:szCs w:val="24"/>
        </w:rPr>
        <w:t>tis</w:t>
      </w:r>
      <w:r w:rsidRPr="00287A41">
        <w:rPr>
          <w:rFonts w:ascii="Times New Roman" w:hAnsi="Times New Roman" w:cs="Times New Roman"/>
          <w:sz w:val="24"/>
          <w:szCs w:val="24"/>
        </w:rPr>
        <w:t>. Kč. Tento schodek bude kryt finančními prostředky</w:t>
      </w:r>
      <w:r w:rsidRPr="00A11E3C">
        <w:rPr>
          <w:rFonts w:ascii="Times New Roman" w:hAnsi="Times New Roman" w:cs="Times New Roman"/>
          <w:sz w:val="24"/>
          <w:szCs w:val="24"/>
        </w:rPr>
        <w:t xml:space="preserve"> z minulých let. Je to možné i díky dobrému hospodaření MČ v roce 2019. MČ využila jen 405 mil. Kč (skutečný schodek rozpočtu)</w:t>
      </w:r>
      <w:r>
        <w:rPr>
          <w:rFonts w:ascii="Times New Roman" w:hAnsi="Times New Roman" w:cs="Times New Roman"/>
          <w:sz w:val="24"/>
          <w:szCs w:val="24"/>
        </w:rPr>
        <w:t xml:space="preserve"> z </w:t>
      </w:r>
      <w:r w:rsidRPr="00A11E3C">
        <w:rPr>
          <w:rFonts w:ascii="Times New Roman" w:hAnsi="Times New Roman" w:cs="Times New Roman"/>
          <w:sz w:val="24"/>
          <w:szCs w:val="24"/>
        </w:rPr>
        <w:t>finančních prostředků</w:t>
      </w:r>
      <w:r>
        <w:rPr>
          <w:rFonts w:ascii="Times New Roman" w:hAnsi="Times New Roman" w:cs="Times New Roman"/>
          <w:sz w:val="24"/>
          <w:szCs w:val="24"/>
        </w:rPr>
        <w:t xml:space="preserve"> z </w:t>
      </w:r>
      <w:r w:rsidRPr="00A11E3C">
        <w:rPr>
          <w:rFonts w:ascii="Times New Roman" w:hAnsi="Times New Roman" w:cs="Times New Roman"/>
          <w:sz w:val="24"/>
          <w:szCs w:val="24"/>
        </w:rPr>
        <w:t>minulých let místo plánovaných 871 mil. Kč (771 mil. Kč</w:t>
      </w:r>
      <w:r>
        <w:rPr>
          <w:rFonts w:ascii="Times New Roman" w:hAnsi="Times New Roman" w:cs="Times New Roman"/>
          <w:sz w:val="24"/>
          <w:szCs w:val="24"/>
        </w:rPr>
        <w:t xml:space="preserve"> z </w:t>
      </w:r>
      <w:r w:rsidRPr="00A11E3C">
        <w:rPr>
          <w:rFonts w:ascii="Times New Roman" w:hAnsi="Times New Roman" w:cs="Times New Roman"/>
          <w:sz w:val="24"/>
          <w:szCs w:val="24"/>
        </w:rPr>
        <w:t>hlavní činnosti</w:t>
      </w:r>
      <w:r>
        <w:rPr>
          <w:rFonts w:ascii="Times New Roman" w:hAnsi="Times New Roman" w:cs="Times New Roman"/>
          <w:sz w:val="24"/>
          <w:szCs w:val="24"/>
        </w:rPr>
        <w:t xml:space="preserve"> a </w:t>
      </w:r>
      <w:r w:rsidRPr="00A11E3C">
        <w:rPr>
          <w:rFonts w:ascii="Times New Roman" w:hAnsi="Times New Roman" w:cs="Times New Roman"/>
          <w:sz w:val="24"/>
          <w:szCs w:val="24"/>
        </w:rPr>
        <w:t>100 mil</w:t>
      </w:r>
      <w:r>
        <w:rPr>
          <w:rFonts w:ascii="Times New Roman" w:hAnsi="Times New Roman" w:cs="Times New Roman"/>
          <w:sz w:val="24"/>
          <w:szCs w:val="24"/>
        </w:rPr>
        <w:t xml:space="preserve"> z </w:t>
      </w:r>
      <w:r w:rsidRPr="00A11E3C">
        <w:rPr>
          <w:rFonts w:ascii="Times New Roman" w:hAnsi="Times New Roman" w:cs="Times New Roman"/>
          <w:sz w:val="24"/>
          <w:szCs w:val="24"/>
        </w:rPr>
        <w:t>hospodářské činnosti).</w:t>
      </w:r>
    </w:p>
    <w:p w:rsidR="00A11E3C" w:rsidRPr="00A11E3C" w:rsidRDefault="00A11E3C" w:rsidP="00A11E3C">
      <w:pPr>
        <w:spacing w:before="240" w:after="240"/>
        <w:jc w:val="both"/>
        <w:rPr>
          <w:rFonts w:ascii="Times New Roman" w:hAnsi="Times New Roman" w:cs="Times New Roman"/>
          <w:sz w:val="24"/>
          <w:szCs w:val="24"/>
        </w:rPr>
      </w:pPr>
      <w:r w:rsidRPr="00A11E3C">
        <w:rPr>
          <w:rFonts w:ascii="Times New Roman" w:hAnsi="Times New Roman" w:cs="Times New Roman"/>
          <w:sz w:val="24"/>
          <w:szCs w:val="24"/>
        </w:rPr>
        <w:t xml:space="preserve">Jedinou alternativou </w:t>
      </w:r>
      <w:r w:rsidR="0065674F">
        <w:rPr>
          <w:rFonts w:ascii="Times New Roman" w:hAnsi="Times New Roman" w:cs="Times New Roman"/>
          <w:sz w:val="24"/>
          <w:szCs w:val="24"/>
        </w:rPr>
        <w:t>změny</w:t>
      </w:r>
      <w:r w:rsidRPr="00A11E3C">
        <w:rPr>
          <w:rFonts w:ascii="Times New Roman" w:hAnsi="Times New Roman" w:cs="Times New Roman"/>
          <w:sz w:val="24"/>
          <w:szCs w:val="24"/>
        </w:rPr>
        <w:t xml:space="preserve"> plánovaného schodku by bylo drastické omezení investic</w:t>
      </w:r>
      <w:r>
        <w:rPr>
          <w:rFonts w:ascii="Times New Roman" w:hAnsi="Times New Roman" w:cs="Times New Roman"/>
          <w:sz w:val="24"/>
          <w:szCs w:val="24"/>
        </w:rPr>
        <w:t xml:space="preserve"> a </w:t>
      </w:r>
      <w:r w:rsidRPr="00A11E3C">
        <w:rPr>
          <w:rFonts w:ascii="Times New Roman" w:hAnsi="Times New Roman" w:cs="Times New Roman"/>
          <w:sz w:val="24"/>
          <w:szCs w:val="24"/>
        </w:rPr>
        <w:t xml:space="preserve">nadlimitních oprav, resp. odložení připravených, ale dosud nezahájených nebo </w:t>
      </w:r>
      <w:proofErr w:type="spellStart"/>
      <w:r w:rsidRPr="00A11E3C">
        <w:rPr>
          <w:rFonts w:ascii="Times New Roman" w:hAnsi="Times New Roman" w:cs="Times New Roman"/>
          <w:sz w:val="24"/>
          <w:szCs w:val="24"/>
        </w:rPr>
        <w:t>nezasmluvněných</w:t>
      </w:r>
      <w:proofErr w:type="spellEnd"/>
      <w:r w:rsidRPr="00A11E3C">
        <w:rPr>
          <w:rFonts w:ascii="Times New Roman" w:hAnsi="Times New Roman" w:cs="Times New Roman"/>
          <w:sz w:val="24"/>
          <w:szCs w:val="24"/>
        </w:rPr>
        <w:t xml:space="preserve"> akcí (např. rekonstrukce MŠ U Vršovického nádraží, novostavba MŠ</w:t>
      </w:r>
      <w:r>
        <w:rPr>
          <w:rFonts w:ascii="Times New Roman" w:hAnsi="Times New Roman" w:cs="Times New Roman"/>
          <w:sz w:val="24"/>
          <w:szCs w:val="24"/>
        </w:rPr>
        <w:t> </w:t>
      </w:r>
      <w:r w:rsidRPr="00A11E3C">
        <w:rPr>
          <w:rFonts w:ascii="Times New Roman" w:hAnsi="Times New Roman" w:cs="Times New Roman"/>
          <w:sz w:val="24"/>
          <w:szCs w:val="24"/>
        </w:rPr>
        <w:t>Bajkalská nebo opravy volných bytů). Vedení MČ je však přesvědčeno, že tyto investice</w:t>
      </w:r>
      <w:r>
        <w:rPr>
          <w:rFonts w:ascii="Times New Roman" w:hAnsi="Times New Roman" w:cs="Times New Roman"/>
          <w:sz w:val="24"/>
          <w:szCs w:val="24"/>
        </w:rPr>
        <w:t xml:space="preserve"> a </w:t>
      </w:r>
      <w:r w:rsidRPr="00A11E3C">
        <w:rPr>
          <w:rFonts w:ascii="Times New Roman" w:hAnsi="Times New Roman" w:cs="Times New Roman"/>
          <w:sz w:val="24"/>
          <w:szCs w:val="24"/>
        </w:rPr>
        <w:t>opravy jsou zásadní nejen pro občany</w:t>
      </w:r>
      <w:r>
        <w:rPr>
          <w:rFonts w:ascii="Times New Roman" w:hAnsi="Times New Roman" w:cs="Times New Roman"/>
          <w:sz w:val="24"/>
          <w:szCs w:val="24"/>
        </w:rPr>
        <w:t xml:space="preserve"> a </w:t>
      </w:r>
      <w:r w:rsidRPr="00A11E3C">
        <w:rPr>
          <w:rFonts w:ascii="Times New Roman" w:hAnsi="Times New Roman" w:cs="Times New Roman"/>
          <w:sz w:val="24"/>
          <w:szCs w:val="24"/>
        </w:rPr>
        <w:t>rozvoj MČ Praha 10, ale že udržení vysoké úrovně veřejných investic je důležité i</w:t>
      </w:r>
      <w:r>
        <w:rPr>
          <w:rFonts w:ascii="Times New Roman" w:hAnsi="Times New Roman" w:cs="Times New Roman"/>
          <w:sz w:val="24"/>
          <w:szCs w:val="24"/>
        </w:rPr>
        <w:t xml:space="preserve"> z </w:t>
      </w:r>
      <w:r w:rsidRPr="00A11E3C">
        <w:rPr>
          <w:rFonts w:ascii="Times New Roman" w:hAnsi="Times New Roman" w:cs="Times New Roman"/>
          <w:sz w:val="24"/>
          <w:szCs w:val="24"/>
        </w:rPr>
        <w:t>makroekonomického hlediska.</w:t>
      </w:r>
    </w:p>
    <w:p w:rsidR="00A62CC6" w:rsidRPr="00A11E3C" w:rsidRDefault="00A62CC6" w:rsidP="00353241">
      <w:pPr>
        <w:jc w:val="both"/>
        <w:rPr>
          <w:rFonts w:ascii="Times New Roman" w:hAnsi="Times New Roman" w:cs="Times New Roman"/>
          <w:b/>
          <w:sz w:val="24"/>
          <w:szCs w:val="24"/>
        </w:rPr>
      </w:pPr>
      <w:r w:rsidRPr="00A11E3C">
        <w:rPr>
          <w:rFonts w:ascii="Times New Roman" w:hAnsi="Times New Roman" w:cs="Times New Roman"/>
          <w:b/>
          <w:sz w:val="24"/>
          <w:szCs w:val="24"/>
        </w:rPr>
        <w:t>Komentář k jednotlivým kapitolám</w:t>
      </w:r>
      <w:bookmarkStart w:id="0" w:name="_GoBack"/>
      <w:bookmarkEnd w:id="0"/>
    </w:p>
    <w:p w:rsidR="00A62CC6" w:rsidRPr="00A11E3C" w:rsidRDefault="00A62CC6" w:rsidP="00353241">
      <w:pPr>
        <w:jc w:val="both"/>
        <w:rPr>
          <w:rFonts w:ascii="Times New Roman" w:hAnsi="Times New Roman" w:cs="Times New Roman"/>
          <w:b/>
          <w:sz w:val="24"/>
          <w:szCs w:val="24"/>
        </w:rPr>
      </w:pPr>
      <w:r w:rsidRPr="00A11E3C">
        <w:rPr>
          <w:rFonts w:ascii="Times New Roman" w:hAnsi="Times New Roman" w:cs="Times New Roman"/>
          <w:b/>
          <w:sz w:val="24"/>
          <w:szCs w:val="24"/>
        </w:rPr>
        <w:t>Příjmy</w:t>
      </w:r>
    </w:p>
    <w:p w:rsidR="00A62CC6" w:rsidRPr="00A11E3C" w:rsidRDefault="00A62CC6" w:rsidP="00353241">
      <w:pPr>
        <w:jc w:val="both"/>
        <w:rPr>
          <w:rFonts w:ascii="Times New Roman" w:hAnsi="Times New Roman" w:cs="Times New Roman"/>
          <w:sz w:val="24"/>
          <w:szCs w:val="24"/>
        </w:rPr>
      </w:pPr>
      <w:r w:rsidRPr="00A11E3C">
        <w:rPr>
          <w:rFonts w:ascii="Times New Roman" w:hAnsi="Times New Roman" w:cs="Times New Roman"/>
          <w:sz w:val="24"/>
          <w:szCs w:val="24"/>
        </w:rPr>
        <w:t>V důsledku rozhodnutí Magistrátu hl. města Prahy je snížen odhad výběru poplatku za zábor veřejného prostranství o 8 000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 Kvůli současné společenské</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ekonomické situaci je rovněž snížen odhad výběru poplatku ze vstupného</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poplatku</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pobytu (u obou poplatků po 1 000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w:t>
      </w:r>
      <w:r w:rsidR="00E8748B" w:rsidRPr="00A11E3C">
        <w:rPr>
          <w:rFonts w:ascii="Times New Roman" w:hAnsi="Times New Roman" w:cs="Times New Roman"/>
          <w:sz w:val="24"/>
          <w:szCs w:val="24"/>
        </w:rPr>
        <w:t xml:space="preserve"> Dále dochází ke snížení p</w:t>
      </w:r>
      <w:r w:rsidRPr="00A11E3C">
        <w:rPr>
          <w:rFonts w:ascii="Times New Roman" w:hAnsi="Times New Roman" w:cs="Times New Roman"/>
          <w:sz w:val="24"/>
          <w:szCs w:val="24"/>
        </w:rPr>
        <w:t>řevod</w:t>
      </w:r>
      <w:r w:rsidR="00E8748B" w:rsidRPr="00A11E3C">
        <w:rPr>
          <w:rFonts w:ascii="Times New Roman" w:hAnsi="Times New Roman" w:cs="Times New Roman"/>
          <w:sz w:val="24"/>
          <w:szCs w:val="24"/>
        </w:rPr>
        <w:t>ů</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vlastních fondů hosp</w:t>
      </w:r>
      <w:r w:rsidR="00E8748B" w:rsidRPr="00A11E3C">
        <w:rPr>
          <w:rFonts w:ascii="Times New Roman" w:hAnsi="Times New Roman" w:cs="Times New Roman"/>
          <w:sz w:val="24"/>
          <w:szCs w:val="24"/>
        </w:rPr>
        <w:t>odářské</w:t>
      </w:r>
      <w:r w:rsidRPr="00A11E3C">
        <w:rPr>
          <w:rFonts w:ascii="Times New Roman" w:hAnsi="Times New Roman" w:cs="Times New Roman"/>
          <w:sz w:val="24"/>
          <w:szCs w:val="24"/>
        </w:rPr>
        <w:t xml:space="preserve"> činnosti</w:t>
      </w:r>
      <w:r w:rsidR="00E8748B" w:rsidRPr="00A11E3C">
        <w:rPr>
          <w:rFonts w:ascii="Times New Roman" w:hAnsi="Times New Roman" w:cs="Times New Roman"/>
          <w:sz w:val="24"/>
          <w:szCs w:val="24"/>
        </w:rPr>
        <w:t xml:space="preserve"> o</w:t>
      </w:r>
      <w:r w:rsidR="00A11E3C">
        <w:rPr>
          <w:rFonts w:ascii="Times New Roman" w:hAnsi="Times New Roman" w:cs="Times New Roman"/>
          <w:sz w:val="24"/>
          <w:szCs w:val="24"/>
        </w:rPr>
        <w:t> </w:t>
      </w:r>
      <w:r w:rsidR="00E8748B" w:rsidRPr="00A11E3C">
        <w:rPr>
          <w:rFonts w:ascii="Times New Roman" w:hAnsi="Times New Roman" w:cs="Times New Roman"/>
          <w:sz w:val="24"/>
          <w:szCs w:val="24"/>
        </w:rPr>
        <w:t>50 000</w:t>
      </w:r>
      <w:r w:rsidR="00A11E3C" w:rsidRPr="00A11E3C">
        <w:rPr>
          <w:rFonts w:ascii="Times New Roman" w:hAnsi="Times New Roman" w:cs="Times New Roman"/>
          <w:sz w:val="24"/>
          <w:szCs w:val="24"/>
        </w:rPr>
        <w:t> tis. </w:t>
      </w:r>
      <w:r w:rsidR="00E8748B" w:rsidRPr="00A11E3C">
        <w:rPr>
          <w:rFonts w:ascii="Times New Roman" w:hAnsi="Times New Roman" w:cs="Times New Roman"/>
          <w:sz w:val="24"/>
          <w:szCs w:val="24"/>
        </w:rPr>
        <w:t>Kč. Toto snížení je přímým důsledkem očekávání zhoršení hospodářského výsledku zdaňované činnosti (viz níže).</w:t>
      </w:r>
    </w:p>
    <w:p w:rsidR="00E8748B" w:rsidRDefault="00E8748B" w:rsidP="00353241">
      <w:pPr>
        <w:jc w:val="both"/>
        <w:rPr>
          <w:rFonts w:ascii="Times New Roman" w:hAnsi="Times New Roman" w:cs="Times New Roman"/>
          <w:sz w:val="24"/>
          <w:szCs w:val="24"/>
        </w:rPr>
      </w:pPr>
      <w:r w:rsidRPr="00A11E3C">
        <w:rPr>
          <w:rFonts w:ascii="Times New Roman" w:hAnsi="Times New Roman" w:cs="Times New Roman"/>
          <w:sz w:val="24"/>
          <w:szCs w:val="24"/>
        </w:rPr>
        <w:t>Na straně příjmů dochází ke zvýšení příjmů</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 xml:space="preserve">odvodů příspěvkových organizací: </w:t>
      </w:r>
      <w:r w:rsidR="00DA0CE4" w:rsidRPr="00A11E3C">
        <w:rPr>
          <w:rFonts w:ascii="Times New Roman" w:hAnsi="Times New Roman" w:cs="Times New Roman"/>
          <w:sz w:val="24"/>
          <w:szCs w:val="24"/>
        </w:rPr>
        <w:t>odvod u CSOP bude navýšen o 6 345</w:t>
      </w:r>
      <w:r w:rsidR="00A11E3C" w:rsidRPr="00A11E3C">
        <w:rPr>
          <w:rFonts w:ascii="Times New Roman" w:hAnsi="Times New Roman" w:cs="Times New Roman"/>
          <w:sz w:val="24"/>
          <w:szCs w:val="24"/>
        </w:rPr>
        <w:t> tis. </w:t>
      </w:r>
      <w:r w:rsidR="00DA0CE4" w:rsidRPr="00A11E3C">
        <w:rPr>
          <w:rFonts w:ascii="Times New Roman" w:hAnsi="Times New Roman" w:cs="Times New Roman"/>
          <w:sz w:val="24"/>
          <w:szCs w:val="24"/>
        </w:rPr>
        <w:t>Kč na celkových 10</w:t>
      </w:r>
      <w:r w:rsidR="00A11E3C" w:rsidRPr="00A11E3C">
        <w:rPr>
          <w:rFonts w:ascii="Times New Roman" w:hAnsi="Times New Roman" w:cs="Times New Roman"/>
          <w:sz w:val="24"/>
          <w:szCs w:val="24"/>
        </w:rPr>
        <w:t> mil. </w:t>
      </w:r>
      <w:r w:rsidR="00DA0CE4" w:rsidRPr="00A11E3C">
        <w:rPr>
          <w:rFonts w:ascii="Times New Roman" w:hAnsi="Times New Roman" w:cs="Times New Roman"/>
          <w:sz w:val="24"/>
          <w:szCs w:val="24"/>
        </w:rPr>
        <w:t xml:space="preserve">Kč, dále je nově zařazen odvod u ZŠ Eden jako příspěvek </w:t>
      </w:r>
      <w:r w:rsidR="006465EF" w:rsidRPr="00A11E3C">
        <w:rPr>
          <w:rFonts w:ascii="Times New Roman" w:hAnsi="Times New Roman" w:cs="Times New Roman"/>
          <w:sz w:val="24"/>
          <w:szCs w:val="24"/>
        </w:rPr>
        <w:t>na</w:t>
      </w:r>
      <w:r w:rsidR="00DA0CE4" w:rsidRPr="00A11E3C">
        <w:rPr>
          <w:rFonts w:ascii="Times New Roman" w:hAnsi="Times New Roman" w:cs="Times New Roman"/>
          <w:sz w:val="24"/>
          <w:szCs w:val="24"/>
        </w:rPr>
        <w:t xml:space="preserve"> nové venkovní žaluzie</w:t>
      </w:r>
      <w:r w:rsidR="00300124">
        <w:rPr>
          <w:rFonts w:ascii="Times New Roman" w:hAnsi="Times New Roman" w:cs="Times New Roman"/>
          <w:sz w:val="24"/>
          <w:szCs w:val="24"/>
        </w:rPr>
        <w:t xml:space="preserve"> ve výši 500 tis. Kč</w:t>
      </w:r>
      <w:r w:rsidR="00DA0CE4" w:rsidRPr="00A11E3C">
        <w:rPr>
          <w:rFonts w:ascii="Times New Roman" w:hAnsi="Times New Roman" w:cs="Times New Roman"/>
          <w:sz w:val="24"/>
          <w:szCs w:val="24"/>
        </w:rPr>
        <w:t>.</w:t>
      </w:r>
    </w:p>
    <w:p w:rsidR="00FB368D" w:rsidRPr="00A11E3C" w:rsidRDefault="00FB368D" w:rsidP="00353241">
      <w:pPr>
        <w:jc w:val="both"/>
        <w:rPr>
          <w:rFonts w:ascii="Times New Roman" w:hAnsi="Times New Roman" w:cs="Times New Roman"/>
          <w:sz w:val="24"/>
          <w:szCs w:val="24"/>
        </w:rPr>
      </w:pPr>
      <w:r>
        <w:rPr>
          <w:rFonts w:ascii="Times New Roman" w:hAnsi="Times New Roman" w:cs="Times New Roman"/>
          <w:sz w:val="24"/>
          <w:szCs w:val="24"/>
        </w:rPr>
        <w:t xml:space="preserve">Dále jsou na základě skutečného plnění navýšeny příjmy z úroků o 1 300 tis. Kč. </w:t>
      </w:r>
    </w:p>
    <w:p w:rsidR="00A62CC6" w:rsidRPr="00A11E3C" w:rsidRDefault="006465EF" w:rsidP="00353241">
      <w:pPr>
        <w:jc w:val="both"/>
        <w:rPr>
          <w:rFonts w:ascii="Times New Roman" w:hAnsi="Times New Roman" w:cs="Times New Roman"/>
          <w:sz w:val="24"/>
          <w:szCs w:val="24"/>
        </w:rPr>
      </w:pPr>
      <w:r w:rsidRPr="00287A41">
        <w:rPr>
          <w:rFonts w:ascii="Times New Roman" w:hAnsi="Times New Roman" w:cs="Times New Roman"/>
          <w:sz w:val="24"/>
          <w:szCs w:val="24"/>
        </w:rPr>
        <w:t>Celkové příjmy jsou sníženy</w:t>
      </w:r>
      <w:r w:rsidR="000961A2" w:rsidRPr="00287A41">
        <w:rPr>
          <w:rFonts w:ascii="Times New Roman" w:hAnsi="Times New Roman" w:cs="Times New Roman"/>
          <w:sz w:val="24"/>
          <w:szCs w:val="24"/>
        </w:rPr>
        <w:t xml:space="preserve"> oproti upravenému rozpočtu </w:t>
      </w:r>
      <w:r w:rsidRPr="00287A41">
        <w:rPr>
          <w:rFonts w:ascii="Times New Roman" w:hAnsi="Times New Roman" w:cs="Times New Roman"/>
          <w:sz w:val="24"/>
          <w:szCs w:val="24"/>
        </w:rPr>
        <w:t>o 5</w:t>
      </w:r>
      <w:r w:rsidR="00FB368D" w:rsidRPr="00287A41">
        <w:rPr>
          <w:rFonts w:ascii="Times New Roman" w:hAnsi="Times New Roman" w:cs="Times New Roman"/>
          <w:sz w:val="24"/>
          <w:szCs w:val="24"/>
        </w:rPr>
        <w:t xml:space="preserve">1 </w:t>
      </w:r>
      <w:r w:rsidR="00287A41" w:rsidRPr="00287A41">
        <w:rPr>
          <w:rFonts w:ascii="Times New Roman" w:hAnsi="Times New Roman" w:cs="Times New Roman"/>
          <w:sz w:val="24"/>
          <w:szCs w:val="24"/>
        </w:rPr>
        <w:t>855</w:t>
      </w:r>
      <w:r w:rsidR="00A11E3C" w:rsidRPr="00287A41">
        <w:rPr>
          <w:rFonts w:ascii="Times New Roman" w:hAnsi="Times New Roman" w:cs="Times New Roman"/>
          <w:sz w:val="24"/>
          <w:szCs w:val="24"/>
        </w:rPr>
        <w:t> tis. </w:t>
      </w:r>
      <w:r w:rsidRPr="00287A41">
        <w:rPr>
          <w:rFonts w:ascii="Times New Roman" w:hAnsi="Times New Roman" w:cs="Times New Roman"/>
          <w:sz w:val="24"/>
          <w:szCs w:val="24"/>
        </w:rPr>
        <w:t>Kč.</w:t>
      </w:r>
    </w:p>
    <w:p w:rsidR="006465EF" w:rsidRPr="00A11E3C" w:rsidRDefault="006465EF" w:rsidP="00353241">
      <w:pPr>
        <w:jc w:val="both"/>
        <w:rPr>
          <w:rFonts w:ascii="Times New Roman" w:hAnsi="Times New Roman" w:cs="Times New Roman"/>
          <w:b/>
          <w:sz w:val="24"/>
          <w:szCs w:val="24"/>
        </w:rPr>
      </w:pPr>
      <w:r w:rsidRPr="00A11E3C">
        <w:rPr>
          <w:rFonts w:ascii="Times New Roman" w:hAnsi="Times New Roman" w:cs="Times New Roman"/>
          <w:b/>
          <w:sz w:val="24"/>
          <w:szCs w:val="24"/>
        </w:rPr>
        <w:t>Výdaje</w:t>
      </w:r>
    </w:p>
    <w:p w:rsidR="00DA0CE4" w:rsidRPr="00A11E3C" w:rsidRDefault="00DA0CE4" w:rsidP="00DA0CE4">
      <w:pPr>
        <w:jc w:val="both"/>
        <w:rPr>
          <w:rFonts w:ascii="Times New Roman" w:hAnsi="Times New Roman" w:cs="Times New Roman"/>
          <w:b/>
          <w:sz w:val="24"/>
          <w:szCs w:val="24"/>
        </w:rPr>
      </w:pPr>
      <w:r w:rsidRPr="00A11E3C">
        <w:rPr>
          <w:rFonts w:ascii="Times New Roman" w:hAnsi="Times New Roman" w:cs="Times New Roman"/>
          <w:b/>
          <w:sz w:val="24"/>
          <w:szCs w:val="24"/>
        </w:rPr>
        <w:t>0011 – Územní rozvoj</w:t>
      </w:r>
    </w:p>
    <w:p w:rsidR="00DA0CE4" w:rsidRPr="00A11E3C" w:rsidRDefault="00C64B03" w:rsidP="00DA0CE4">
      <w:pPr>
        <w:jc w:val="both"/>
        <w:rPr>
          <w:rFonts w:ascii="Times New Roman" w:hAnsi="Times New Roman" w:cs="Times New Roman"/>
          <w:sz w:val="24"/>
          <w:szCs w:val="24"/>
        </w:rPr>
      </w:pPr>
      <w:r>
        <w:rPr>
          <w:rFonts w:ascii="Times New Roman" w:hAnsi="Times New Roman" w:cs="Times New Roman"/>
          <w:sz w:val="24"/>
          <w:szCs w:val="24"/>
        </w:rPr>
        <w:t>Ze strany m</w:t>
      </w:r>
      <w:r w:rsidR="00DA0CE4" w:rsidRPr="00A11E3C">
        <w:rPr>
          <w:rFonts w:ascii="Times New Roman" w:hAnsi="Times New Roman" w:cs="Times New Roman"/>
          <w:sz w:val="24"/>
          <w:szCs w:val="24"/>
        </w:rPr>
        <w:t>ěstské části Praha 10 bylo s ohledem na omezení způsobená Covid-19 odloženo spuštění dalšího ročníku participačního rozpočtu – Moje stopa.</w:t>
      </w:r>
      <w:r w:rsidR="00A11E3C">
        <w:rPr>
          <w:rFonts w:ascii="Times New Roman" w:hAnsi="Times New Roman" w:cs="Times New Roman"/>
          <w:sz w:val="24"/>
          <w:szCs w:val="24"/>
        </w:rPr>
        <w:t xml:space="preserve"> Z </w:t>
      </w:r>
      <w:r w:rsidR="00DA0CE4" w:rsidRPr="00A11E3C">
        <w:rPr>
          <w:rFonts w:ascii="Times New Roman" w:hAnsi="Times New Roman" w:cs="Times New Roman"/>
          <w:sz w:val="24"/>
          <w:szCs w:val="24"/>
        </w:rPr>
        <w:t xml:space="preserve">tohoto důvodu dochází </w:t>
      </w:r>
      <w:r>
        <w:rPr>
          <w:rFonts w:ascii="Times New Roman" w:hAnsi="Times New Roman" w:cs="Times New Roman"/>
          <w:sz w:val="24"/>
          <w:szCs w:val="24"/>
        </w:rPr>
        <w:br/>
      </w:r>
      <w:r w:rsidR="00DA0CE4" w:rsidRPr="00A11E3C">
        <w:rPr>
          <w:rFonts w:ascii="Times New Roman" w:hAnsi="Times New Roman" w:cs="Times New Roman"/>
          <w:sz w:val="24"/>
          <w:szCs w:val="24"/>
        </w:rPr>
        <w:t>k</w:t>
      </w:r>
      <w:r w:rsidR="00A11E3C" w:rsidRPr="00A11E3C">
        <w:rPr>
          <w:rFonts w:ascii="Times New Roman" w:hAnsi="Times New Roman" w:cs="Times New Roman"/>
          <w:sz w:val="24"/>
          <w:szCs w:val="24"/>
        </w:rPr>
        <w:t>e snížení</w:t>
      </w:r>
      <w:r w:rsidR="00DA0CE4" w:rsidRPr="00A11E3C">
        <w:rPr>
          <w:rFonts w:ascii="Times New Roman" w:hAnsi="Times New Roman" w:cs="Times New Roman"/>
          <w:sz w:val="24"/>
          <w:szCs w:val="24"/>
        </w:rPr>
        <w:t xml:space="preserve"> neinvestičních výdajových prostředků spojených s organizací tohoto projektu.</w:t>
      </w:r>
    </w:p>
    <w:p w:rsidR="00DA0CE4" w:rsidRPr="00A11E3C" w:rsidRDefault="00DA0CE4" w:rsidP="00DA0CE4">
      <w:pPr>
        <w:jc w:val="both"/>
        <w:rPr>
          <w:rFonts w:ascii="Times New Roman" w:hAnsi="Times New Roman" w:cs="Times New Roman"/>
          <w:sz w:val="24"/>
          <w:szCs w:val="24"/>
        </w:rPr>
      </w:pPr>
      <w:r w:rsidRPr="00A11E3C">
        <w:rPr>
          <w:rFonts w:ascii="Times New Roman" w:hAnsi="Times New Roman" w:cs="Times New Roman"/>
          <w:sz w:val="24"/>
          <w:szCs w:val="24"/>
        </w:rPr>
        <w:t>S ohledem na omezení projektové přípravy v letošním roce dojde k prodloužení zpracování dílčích generelů veřejných prostranstvích. Náklady spojené s touto oblastí tak budou zčásti hrazeny až v roce 2021.</w:t>
      </w:r>
    </w:p>
    <w:p w:rsidR="00DA0CE4" w:rsidRPr="00A11E3C" w:rsidRDefault="006465EF" w:rsidP="00DA0CE4">
      <w:pPr>
        <w:rPr>
          <w:rFonts w:ascii="Times New Roman" w:hAnsi="Times New Roman" w:cs="Times New Roman"/>
          <w:b/>
          <w:sz w:val="24"/>
          <w:szCs w:val="24"/>
        </w:rPr>
      </w:pPr>
      <w:r w:rsidRPr="00A11E3C">
        <w:rPr>
          <w:rFonts w:ascii="Times New Roman" w:hAnsi="Times New Roman" w:cs="Times New Roman"/>
          <w:b/>
          <w:sz w:val="24"/>
          <w:szCs w:val="24"/>
        </w:rPr>
        <w:t>0</w:t>
      </w:r>
      <w:r w:rsidR="00DA0CE4" w:rsidRPr="00A11E3C">
        <w:rPr>
          <w:rFonts w:ascii="Times New Roman" w:hAnsi="Times New Roman" w:cs="Times New Roman"/>
          <w:b/>
          <w:sz w:val="24"/>
          <w:szCs w:val="24"/>
        </w:rPr>
        <w:t>021 – Životní prostředí</w:t>
      </w:r>
    </w:p>
    <w:p w:rsidR="00DA0CE4" w:rsidRPr="00A11E3C" w:rsidRDefault="00DA0CE4" w:rsidP="00DA0CE4">
      <w:pPr>
        <w:rPr>
          <w:rFonts w:ascii="Times New Roman" w:hAnsi="Times New Roman" w:cs="Times New Roman"/>
          <w:sz w:val="24"/>
          <w:szCs w:val="24"/>
        </w:rPr>
      </w:pPr>
      <w:r w:rsidRPr="00A11E3C">
        <w:rPr>
          <w:rFonts w:ascii="Times New Roman" w:hAnsi="Times New Roman" w:cs="Times New Roman"/>
          <w:sz w:val="24"/>
          <w:szCs w:val="24"/>
        </w:rPr>
        <w:t>Pro rok 2020 byla plánována výsadba stromů za narozené děti v jarním</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 xml:space="preserve">podzimním termínu. S ohledem na nemožnost realizovat výsadbu stromů za narozené děti za účasti rodičů nebude výsadba v letošním roce realizována v původně předpokládaném rozsahu. </w:t>
      </w:r>
    </w:p>
    <w:p w:rsidR="00DA0CE4" w:rsidRPr="00A11E3C" w:rsidRDefault="00DA0CE4" w:rsidP="00DA0CE4">
      <w:pPr>
        <w:rPr>
          <w:rFonts w:ascii="Times New Roman" w:hAnsi="Times New Roman" w:cs="Times New Roman"/>
          <w:sz w:val="24"/>
          <w:szCs w:val="24"/>
        </w:rPr>
      </w:pPr>
      <w:r w:rsidRPr="00A11E3C">
        <w:rPr>
          <w:rFonts w:ascii="Times New Roman" w:hAnsi="Times New Roman" w:cs="Times New Roman"/>
          <w:sz w:val="24"/>
          <w:szCs w:val="24"/>
        </w:rPr>
        <w:t xml:space="preserve">Na rok 2020 byl plánován začátek realizace revitalizace </w:t>
      </w:r>
      <w:proofErr w:type="spellStart"/>
      <w:r w:rsidRPr="00A11E3C">
        <w:rPr>
          <w:rFonts w:ascii="Times New Roman" w:hAnsi="Times New Roman" w:cs="Times New Roman"/>
          <w:sz w:val="24"/>
          <w:szCs w:val="24"/>
        </w:rPr>
        <w:t>předprostoru</w:t>
      </w:r>
      <w:proofErr w:type="spellEnd"/>
      <w:r w:rsidRPr="00A11E3C">
        <w:rPr>
          <w:rFonts w:ascii="Times New Roman" w:hAnsi="Times New Roman" w:cs="Times New Roman"/>
          <w:sz w:val="24"/>
          <w:szCs w:val="24"/>
        </w:rPr>
        <w:t xml:space="preserve"> parku </w:t>
      </w:r>
      <w:proofErr w:type="spellStart"/>
      <w:r w:rsidRPr="00A11E3C">
        <w:rPr>
          <w:rFonts w:ascii="Times New Roman" w:hAnsi="Times New Roman" w:cs="Times New Roman"/>
          <w:sz w:val="24"/>
          <w:szCs w:val="24"/>
        </w:rPr>
        <w:t>Grébovka</w:t>
      </w:r>
      <w:proofErr w:type="spellEnd"/>
      <w:r w:rsidR="00A11E3C">
        <w:rPr>
          <w:rFonts w:ascii="Times New Roman" w:hAnsi="Times New Roman" w:cs="Times New Roman"/>
          <w:sz w:val="24"/>
          <w:szCs w:val="24"/>
        </w:rPr>
        <w:t xml:space="preserve"> a </w:t>
      </w:r>
      <w:r w:rsidRPr="00A11E3C">
        <w:rPr>
          <w:rFonts w:ascii="Times New Roman" w:hAnsi="Times New Roman" w:cs="Times New Roman"/>
          <w:sz w:val="24"/>
          <w:szCs w:val="24"/>
        </w:rPr>
        <w:t xml:space="preserve">s tím spojená částečná úhrada investičních nákladů. S ohledem na komplikace způsobené pandemií je zahájení financování této dlouhodobě připravované akce odloženo až na rok 2021. </w:t>
      </w:r>
    </w:p>
    <w:p w:rsidR="00A62CC6" w:rsidRPr="00A11E3C" w:rsidRDefault="00A62CC6" w:rsidP="00353241">
      <w:pPr>
        <w:jc w:val="both"/>
        <w:rPr>
          <w:rFonts w:ascii="Times New Roman" w:hAnsi="Times New Roman" w:cs="Times New Roman"/>
          <w:b/>
          <w:sz w:val="24"/>
          <w:szCs w:val="24"/>
        </w:rPr>
      </w:pPr>
      <w:r w:rsidRPr="00A11E3C">
        <w:rPr>
          <w:rFonts w:ascii="Times New Roman" w:hAnsi="Times New Roman" w:cs="Times New Roman"/>
          <w:b/>
          <w:sz w:val="24"/>
          <w:szCs w:val="24"/>
        </w:rPr>
        <w:lastRenderedPageBreak/>
        <w:t xml:space="preserve">0041 </w:t>
      </w:r>
      <w:r w:rsidR="006465EF" w:rsidRPr="00A11E3C">
        <w:rPr>
          <w:rFonts w:ascii="Times New Roman" w:hAnsi="Times New Roman" w:cs="Times New Roman"/>
          <w:b/>
          <w:sz w:val="24"/>
          <w:szCs w:val="24"/>
        </w:rPr>
        <w:t xml:space="preserve">– </w:t>
      </w:r>
      <w:r w:rsidRPr="00A11E3C">
        <w:rPr>
          <w:rFonts w:ascii="Times New Roman" w:hAnsi="Times New Roman" w:cs="Times New Roman"/>
          <w:b/>
          <w:sz w:val="24"/>
          <w:szCs w:val="24"/>
        </w:rPr>
        <w:t>Školství</w:t>
      </w:r>
    </w:p>
    <w:p w:rsidR="00A62CC6" w:rsidRPr="00A11E3C" w:rsidRDefault="00A62CC6" w:rsidP="00353241">
      <w:pPr>
        <w:jc w:val="both"/>
        <w:rPr>
          <w:rFonts w:ascii="Times New Roman" w:hAnsi="Times New Roman" w:cs="Times New Roman"/>
          <w:sz w:val="24"/>
          <w:szCs w:val="24"/>
        </w:rPr>
      </w:pPr>
      <w:r w:rsidRPr="00A11E3C">
        <w:rPr>
          <w:rFonts w:ascii="Times New Roman" w:hAnsi="Times New Roman" w:cs="Times New Roman"/>
          <w:sz w:val="24"/>
          <w:szCs w:val="24"/>
        </w:rPr>
        <w:t xml:space="preserve">Úprava rozpočtu souvisí s neuskutečněním sedmi běhů škol v přírodě v období března </w:t>
      </w:r>
      <w:r w:rsidR="00C64B03">
        <w:rPr>
          <w:rFonts w:ascii="Times New Roman" w:hAnsi="Times New Roman" w:cs="Times New Roman"/>
          <w:sz w:val="24"/>
          <w:szCs w:val="24"/>
        </w:rPr>
        <w:br/>
      </w:r>
      <w:r w:rsidRPr="00A11E3C">
        <w:rPr>
          <w:rFonts w:ascii="Times New Roman" w:hAnsi="Times New Roman" w:cs="Times New Roman"/>
          <w:sz w:val="24"/>
          <w:szCs w:val="24"/>
        </w:rPr>
        <w:t>až června 2019 (snížení nákupu souvisejících služeb o 900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dotace na pobyt</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stravu dětí o 2 300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 Současně dochází ke snížení příspěvku na rozvoj dětí ZŠ u 500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 kdy tyto prostředky budou využity na pořízení venkovních žaluzií v ZŠ Eden.</w:t>
      </w:r>
    </w:p>
    <w:p w:rsidR="00BA37A0" w:rsidRPr="00A11E3C" w:rsidRDefault="0025111F" w:rsidP="00BA37A0">
      <w:pPr>
        <w:rPr>
          <w:rFonts w:ascii="Times New Roman" w:hAnsi="Times New Roman" w:cs="Times New Roman"/>
          <w:b/>
          <w:sz w:val="24"/>
          <w:szCs w:val="24"/>
        </w:rPr>
      </w:pPr>
      <w:r w:rsidRPr="00A11E3C">
        <w:rPr>
          <w:rFonts w:ascii="Times New Roman" w:hAnsi="Times New Roman" w:cs="Times New Roman"/>
          <w:b/>
          <w:sz w:val="24"/>
          <w:szCs w:val="24"/>
        </w:rPr>
        <w:t>0051 – Sociální věci</w:t>
      </w:r>
    </w:p>
    <w:p w:rsidR="00BA37A0" w:rsidRPr="00A11E3C" w:rsidRDefault="00BA37A0" w:rsidP="00BA37A0">
      <w:pPr>
        <w:spacing w:line="240" w:lineRule="auto"/>
        <w:jc w:val="both"/>
        <w:rPr>
          <w:rFonts w:ascii="Times New Roman" w:hAnsi="Times New Roman" w:cs="Times New Roman"/>
          <w:sz w:val="24"/>
          <w:szCs w:val="24"/>
        </w:rPr>
      </w:pPr>
      <w:r w:rsidRPr="00A11E3C">
        <w:rPr>
          <w:rFonts w:ascii="Times New Roman" w:hAnsi="Times New Roman" w:cs="Times New Roman"/>
          <w:sz w:val="24"/>
          <w:szCs w:val="24"/>
        </w:rPr>
        <w:t>Ke snížení výdajů dochází u aktivit, u nichž je zřejmé, že s ohledem na epidemiologickou situaci v ČR nemohou být realizovány vůbec (resocializační pobyt pro děti</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mládež, kroužek pro děti rozvádějících se rodičů, Burza filantropie) nebo v plánovaném rozsahu (poděkování dobrovolným dárcům krve nebo semináře pro poskytovatele sociálních služeb). Dále nebudou v letošním roce realizovány výdaje na odborné konzultace k paliativní péči, tiskovina pro klienty OSPOD</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 xml:space="preserve">některé služby AT poradny. </w:t>
      </w:r>
    </w:p>
    <w:p w:rsidR="00BA37A0" w:rsidRPr="00A11E3C" w:rsidRDefault="00BA37A0" w:rsidP="00BA37A0">
      <w:pPr>
        <w:jc w:val="both"/>
        <w:rPr>
          <w:rFonts w:ascii="Times New Roman" w:hAnsi="Times New Roman" w:cs="Times New Roman"/>
          <w:sz w:val="24"/>
          <w:szCs w:val="24"/>
        </w:rPr>
      </w:pPr>
      <w:r w:rsidRPr="00A11E3C">
        <w:rPr>
          <w:rFonts w:ascii="Times New Roman" w:hAnsi="Times New Roman" w:cs="Times New Roman"/>
          <w:sz w:val="24"/>
          <w:szCs w:val="24"/>
        </w:rPr>
        <w:t>Je rovněž navrhováno navýšení provozního příspěvku příspěvkové organizaci Centrum sociální</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ošetřovatelské pomoci v Praze 10 o 15 000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 xml:space="preserve">Kč se záměrem zajistit pro tuto organizaci dostatečný objem disponibilních finančních prostředků pro její bezproblémový chod do doby, než bude rozhodnuto o výši poskytnutých grantů ev. dotací. </w:t>
      </w:r>
    </w:p>
    <w:p w:rsidR="009F6B4C" w:rsidRPr="00A11E3C" w:rsidRDefault="0025111F" w:rsidP="00353241">
      <w:pPr>
        <w:jc w:val="both"/>
        <w:rPr>
          <w:rFonts w:ascii="Times New Roman" w:hAnsi="Times New Roman" w:cs="Times New Roman"/>
          <w:b/>
          <w:sz w:val="24"/>
          <w:szCs w:val="24"/>
        </w:rPr>
      </w:pPr>
      <w:r w:rsidRPr="00A11E3C">
        <w:rPr>
          <w:rFonts w:ascii="Times New Roman" w:hAnsi="Times New Roman" w:cs="Times New Roman"/>
          <w:b/>
          <w:sz w:val="24"/>
          <w:szCs w:val="24"/>
        </w:rPr>
        <w:t>0061 - Kultura</w:t>
      </w:r>
    </w:p>
    <w:p w:rsidR="0025111F" w:rsidRPr="00A11E3C" w:rsidRDefault="0025111F" w:rsidP="00A11E3C">
      <w:pPr>
        <w:jc w:val="both"/>
        <w:rPr>
          <w:rFonts w:ascii="Times New Roman" w:hAnsi="Times New Roman" w:cs="Times New Roman"/>
          <w:sz w:val="24"/>
          <w:szCs w:val="24"/>
        </w:rPr>
      </w:pPr>
      <w:r w:rsidRPr="00A11E3C">
        <w:rPr>
          <w:rFonts w:ascii="Times New Roman" w:hAnsi="Times New Roman" w:cs="Times New Roman"/>
          <w:sz w:val="24"/>
          <w:szCs w:val="24"/>
        </w:rPr>
        <w:t>Snížení výdajů ve výši 185</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 reaguje na skutečnost, že některé plánované projekty se neuskuteční (zrušené výstavy v 5. patře ÚMČ od března do konce roku 2020 nebo zrušená setkání jubilantů v 1. pololetí (dary však budou předány), koncerty pořádané MČ</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zahradní slavnosti).</w:t>
      </w:r>
    </w:p>
    <w:p w:rsidR="009F6B4C" w:rsidRPr="00A11E3C" w:rsidRDefault="0025111F" w:rsidP="00353241">
      <w:pPr>
        <w:jc w:val="both"/>
        <w:rPr>
          <w:rFonts w:ascii="Times New Roman" w:hAnsi="Times New Roman" w:cs="Times New Roman"/>
          <w:b/>
          <w:sz w:val="24"/>
          <w:szCs w:val="24"/>
        </w:rPr>
      </w:pPr>
      <w:r w:rsidRPr="00A11E3C">
        <w:rPr>
          <w:rFonts w:ascii="Times New Roman" w:hAnsi="Times New Roman" w:cs="Times New Roman"/>
          <w:b/>
          <w:sz w:val="24"/>
          <w:szCs w:val="24"/>
        </w:rPr>
        <w:t>0064 – Veřejná finanční podpora</w:t>
      </w:r>
    </w:p>
    <w:p w:rsidR="0025111F" w:rsidRPr="00A11E3C" w:rsidRDefault="0025111F" w:rsidP="00353241">
      <w:pPr>
        <w:jc w:val="both"/>
        <w:rPr>
          <w:rFonts w:ascii="Times New Roman" w:hAnsi="Times New Roman" w:cs="Times New Roman"/>
          <w:sz w:val="24"/>
          <w:szCs w:val="24"/>
        </w:rPr>
      </w:pPr>
      <w:r w:rsidRPr="00A11E3C">
        <w:rPr>
          <w:rFonts w:ascii="Times New Roman" w:hAnsi="Times New Roman" w:cs="Times New Roman"/>
          <w:sz w:val="24"/>
          <w:szCs w:val="24"/>
        </w:rPr>
        <w:t>Snížení</w:t>
      </w:r>
      <w:r w:rsidR="002D30B1" w:rsidRPr="00A11E3C">
        <w:rPr>
          <w:rFonts w:ascii="Times New Roman" w:hAnsi="Times New Roman" w:cs="Times New Roman"/>
          <w:sz w:val="24"/>
          <w:szCs w:val="24"/>
        </w:rPr>
        <w:t xml:space="preserve"> </w:t>
      </w:r>
      <w:r w:rsidRPr="00A11E3C">
        <w:rPr>
          <w:rFonts w:ascii="Times New Roman" w:hAnsi="Times New Roman" w:cs="Times New Roman"/>
          <w:sz w:val="24"/>
          <w:szCs w:val="24"/>
        </w:rPr>
        <w:t xml:space="preserve">výdajů </w:t>
      </w:r>
      <w:r w:rsidR="002D30B1" w:rsidRPr="00A11E3C">
        <w:rPr>
          <w:rFonts w:ascii="Times New Roman" w:hAnsi="Times New Roman" w:cs="Times New Roman"/>
          <w:sz w:val="24"/>
          <w:szCs w:val="24"/>
        </w:rPr>
        <w:t>o 1 750</w:t>
      </w:r>
      <w:r w:rsidR="00A11E3C" w:rsidRPr="00A11E3C">
        <w:rPr>
          <w:rFonts w:ascii="Times New Roman" w:hAnsi="Times New Roman" w:cs="Times New Roman"/>
          <w:sz w:val="24"/>
          <w:szCs w:val="24"/>
        </w:rPr>
        <w:t> tis. </w:t>
      </w:r>
      <w:r w:rsidR="002D30B1" w:rsidRPr="00A11E3C">
        <w:rPr>
          <w:rFonts w:ascii="Times New Roman" w:hAnsi="Times New Roman" w:cs="Times New Roman"/>
          <w:sz w:val="24"/>
          <w:szCs w:val="24"/>
        </w:rPr>
        <w:t xml:space="preserve">Kč </w:t>
      </w:r>
      <w:r w:rsidRPr="00A11E3C">
        <w:rPr>
          <w:rFonts w:ascii="Times New Roman" w:hAnsi="Times New Roman" w:cs="Times New Roman"/>
          <w:sz w:val="24"/>
          <w:szCs w:val="24"/>
        </w:rPr>
        <w:t xml:space="preserve">odpovídá skutečně rozděleným prostředkům v rámci Dotačních </w:t>
      </w:r>
      <w:r w:rsidR="002D30B1" w:rsidRPr="00A11E3C">
        <w:rPr>
          <w:rFonts w:ascii="Times New Roman" w:hAnsi="Times New Roman" w:cs="Times New Roman"/>
          <w:sz w:val="24"/>
          <w:szCs w:val="24"/>
        </w:rPr>
        <w:t>programů</w:t>
      </w:r>
      <w:r w:rsidRPr="00A11E3C">
        <w:rPr>
          <w:rFonts w:ascii="Times New Roman" w:hAnsi="Times New Roman" w:cs="Times New Roman"/>
          <w:sz w:val="24"/>
          <w:szCs w:val="24"/>
        </w:rPr>
        <w:t xml:space="preserve"> MČ Praha 10 pro rok 2020.</w:t>
      </w:r>
    </w:p>
    <w:p w:rsidR="006465EF" w:rsidRPr="00A11E3C" w:rsidRDefault="006465EF" w:rsidP="006465EF">
      <w:pPr>
        <w:jc w:val="both"/>
        <w:rPr>
          <w:rFonts w:ascii="Times New Roman" w:hAnsi="Times New Roman" w:cs="Times New Roman"/>
          <w:b/>
          <w:sz w:val="24"/>
          <w:szCs w:val="24"/>
        </w:rPr>
      </w:pPr>
      <w:r w:rsidRPr="00A11E3C">
        <w:rPr>
          <w:rFonts w:ascii="Times New Roman" w:hAnsi="Times New Roman" w:cs="Times New Roman"/>
          <w:b/>
          <w:sz w:val="24"/>
          <w:szCs w:val="24"/>
        </w:rPr>
        <w:t>0082 – Správa majetku</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1.</w:t>
      </w:r>
      <w:r w:rsidRPr="00A11E3C">
        <w:rPr>
          <w:rFonts w:ascii="Times New Roman" w:hAnsi="Times New Roman" w:cs="Times New Roman"/>
          <w:sz w:val="24"/>
          <w:szCs w:val="24"/>
        </w:rPr>
        <w:tab/>
        <w:t>Provizorní podepření staticky narušených úseků panelové stropní konstrukce nad 1. PP objektu úřadu MČ P10 (1 350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Z důvodu porušené statiky části panelové stropní konstrukce nad 1. PP objektu úřadu MČ</w:t>
      </w:r>
      <w:r w:rsidR="00A11E3C">
        <w:rPr>
          <w:rFonts w:ascii="Times New Roman" w:hAnsi="Times New Roman" w:cs="Times New Roman"/>
          <w:sz w:val="24"/>
          <w:szCs w:val="24"/>
        </w:rPr>
        <w:t> </w:t>
      </w:r>
      <w:r w:rsidRPr="00A11E3C">
        <w:rPr>
          <w:rFonts w:ascii="Times New Roman" w:hAnsi="Times New Roman" w:cs="Times New Roman"/>
          <w:sz w:val="24"/>
          <w:szCs w:val="24"/>
        </w:rPr>
        <w:t>P</w:t>
      </w:r>
      <w:r w:rsidR="00A11E3C">
        <w:rPr>
          <w:rFonts w:ascii="Times New Roman" w:hAnsi="Times New Roman" w:cs="Times New Roman"/>
          <w:sz w:val="24"/>
          <w:szCs w:val="24"/>
        </w:rPr>
        <w:t>raha </w:t>
      </w:r>
      <w:r w:rsidRPr="00A11E3C">
        <w:rPr>
          <w:rFonts w:ascii="Times New Roman" w:hAnsi="Times New Roman" w:cs="Times New Roman"/>
          <w:sz w:val="24"/>
          <w:szCs w:val="24"/>
        </w:rPr>
        <w:t xml:space="preserve">10 je nutné provést jejich provizorní podepření. Realizaci akce provede společnost MANABAU s. r.o. </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2.</w:t>
      </w:r>
      <w:r w:rsidRPr="00A11E3C">
        <w:rPr>
          <w:rFonts w:ascii="Times New Roman" w:hAnsi="Times New Roman" w:cs="Times New Roman"/>
          <w:sz w:val="24"/>
          <w:szCs w:val="24"/>
        </w:rPr>
        <w:tab/>
        <w:t>Výstavba Komunitního ce</w:t>
      </w:r>
      <w:r w:rsidR="00C64B03">
        <w:rPr>
          <w:rFonts w:ascii="Times New Roman" w:hAnsi="Times New Roman" w:cs="Times New Roman"/>
          <w:sz w:val="24"/>
          <w:szCs w:val="24"/>
        </w:rPr>
        <w:t>ntra na adrese U V</w:t>
      </w:r>
      <w:r w:rsidRPr="00A11E3C">
        <w:rPr>
          <w:rFonts w:ascii="Times New Roman" w:hAnsi="Times New Roman" w:cs="Times New Roman"/>
          <w:sz w:val="24"/>
          <w:szCs w:val="24"/>
        </w:rPr>
        <w:t>ršovického nádraží 30/30 (5 500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V rámci probíhající výstavby „Komunitního centra“ bylo zjištěno na klenbách pavlačí objektu, že je nutné</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důvodu přetížení stěn</w:t>
      </w:r>
      <w:r w:rsidR="00A11E3C">
        <w:rPr>
          <w:rFonts w:ascii="Times New Roman" w:hAnsi="Times New Roman" w:cs="Times New Roman"/>
          <w:sz w:val="24"/>
          <w:szCs w:val="24"/>
        </w:rPr>
        <w:t xml:space="preserve"> a z </w:t>
      </w:r>
      <w:r w:rsidRPr="00A11E3C">
        <w:rPr>
          <w:rFonts w:ascii="Times New Roman" w:hAnsi="Times New Roman" w:cs="Times New Roman"/>
          <w:sz w:val="24"/>
          <w:szCs w:val="24"/>
        </w:rPr>
        <w:t>důvodu viditelných prasklin provést jejich demolici</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poté vystavit nové monolitické s lehkou konstrukcí podlahy. Současně je nutné v rámci realizace akce provést výstavbu nové opěrné zdi, kdy její realizace je nutná</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 xml:space="preserve">důvodu zamezení případného sesuvu půdy. </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3.</w:t>
      </w:r>
      <w:r w:rsidRPr="00A11E3C">
        <w:rPr>
          <w:rFonts w:ascii="Times New Roman" w:hAnsi="Times New Roman" w:cs="Times New Roman"/>
          <w:sz w:val="24"/>
          <w:szCs w:val="24"/>
        </w:rPr>
        <w:tab/>
        <w:t>Úprava objektu Bio Vzlet (2 000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Pro potřeby multifunkčního využití objektu vyvstal požadavek na úpravu osvětlení</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 xml:space="preserve">nevyhovující akustiky objektu. MČ jako vlastník objektu provede úpravu elektroinstalace </w:t>
      </w:r>
      <w:r w:rsidRPr="00A11E3C">
        <w:rPr>
          <w:rFonts w:ascii="Times New Roman" w:hAnsi="Times New Roman" w:cs="Times New Roman"/>
          <w:sz w:val="24"/>
          <w:szCs w:val="24"/>
        </w:rPr>
        <w:lastRenderedPageBreak/>
        <w:t>silnoproudu</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slaboproudu pro provozování zařízení pro kulturu (divadlo, koncert, ples apod.). Dále dojde k úpravě akustiky, která je navržena v souladu s doporučeními ČSN 73 0525</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ČSN</w:t>
      </w:r>
      <w:r w:rsidR="005121B9" w:rsidRPr="00A11E3C">
        <w:rPr>
          <w:rFonts w:ascii="Times New Roman" w:hAnsi="Times New Roman" w:cs="Times New Roman"/>
          <w:sz w:val="24"/>
          <w:szCs w:val="24"/>
        </w:rPr>
        <w:t> </w:t>
      </w:r>
      <w:r w:rsidRPr="00A11E3C">
        <w:rPr>
          <w:rFonts w:ascii="Times New Roman" w:hAnsi="Times New Roman" w:cs="Times New Roman"/>
          <w:sz w:val="24"/>
          <w:szCs w:val="24"/>
        </w:rPr>
        <w:t>73 05276</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 xml:space="preserve">řešení prostorové akustiky je navrženo pro využití sálu jako víceúčelového prostoru dle normy ČSN 73 0527. </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4.</w:t>
      </w:r>
      <w:r w:rsidRPr="00A11E3C">
        <w:rPr>
          <w:rFonts w:ascii="Times New Roman" w:hAnsi="Times New Roman" w:cs="Times New Roman"/>
          <w:sz w:val="24"/>
          <w:szCs w:val="24"/>
        </w:rPr>
        <w:tab/>
        <w:t>Projektová dokumentace na rekonstrukci objektu ÚMČ P10</w:t>
      </w:r>
      <w:r w:rsidR="005121B9" w:rsidRPr="00A11E3C">
        <w:rPr>
          <w:rFonts w:ascii="Times New Roman" w:hAnsi="Times New Roman" w:cs="Times New Roman"/>
          <w:sz w:val="24"/>
          <w:szCs w:val="24"/>
        </w:rPr>
        <w:t xml:space="preserve"> (4 500</w:t>
      </w:r>
      <w:r w:rsidR="00A11E3C" w:rsidRPr="00A11E3C">
        <w:rPr>
          <w:rFonts w:ascii="Times New Roman" w:hAnsi="Times New Roman" w:cs="Times New Roman"/>
          <w:sz w:val="24"/>
          <w:szCs w:val="24"/>
        </w:rPr>
        <w:t> tis. </w:t>
      </w:r>
      <w:r w:rsidR="005121B9" w:rsidRPr="00A11E3C">
        <w:rPr>
          <w:rFonts w:ascii="Times New Roman" w:hAnsi="Times New Roman" w:cs="Times New Roman"/>
          <w:sz w:val="24"/>
          <w:szCs w:val="24"/>
        </w:rPr>
        <w:t>Kč)</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Společnost CASUA spol. s.r.o. zpracovává projektovou dokumentaci na rekonstrukci objektu ÚMČ P10. Původní smlouva nepředpokládala, že by v rámci její realizace měl být Zhotovitel povinen zajistit získání územního rozhodnutí či souhlasu. Na základě sdělení stavebního úřadu ze dne 16. 3. 2020, rozsah zpracovávané projektové dokumentace týkající se rekonstrukce radnice vybočuje</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rozsahu stavebního záměru pro stavební povolení</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tento úřad tak doporučil ve</w:t>
      </w:r>
      <w:r w:rsidR="00C64B03">
        <w:rPr>
          <w:rFonts w:ascii="Times New Roman" w:hAnsi="Times New Roman" w:cs="Times New Roman"/>
          <w:sz w:val="24"/>
          <w:szCs w:val="24"/>
        </w:rPr>
        <w:t xml:space="preserve"> vztahu k rekonstrukci radnice m</w:t>
      </w:r>
      <w:r w:rsidRPr="00A11E3C">
        <w:rPr>
          <w:rFonts w:ascii="Times New Roman" w:hAnsi="Times New Roman" w:cs="Times New Roman"/>
          <w:sz w:val="24"/>
          <w:szCs w:val="24"/>
        </w:rPr>
        <w:t>ěstské části Praha 10 realizovat územní řízení, resp. sloučené územní</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stavební řízení.</w:t>
      </w:r>
    </w:p>
    <w:p w:rsidR="006465EF" w:rsidRPr="00A11E3C" w:rsidRDefault="006465EF" w:rsidP="006465EF">
      <w:pPr>
        <w:jc w:val="both"/>
        <w:rPr>
          <w:rFonts w:ascii="Times New Roman" w:hAnsi="Times New Roman" w:cs="Times New Roman"/>
          <w:b/>
          <w:sz w:val="24"/>
          <w:szCs w:val="24"/>
        </w:rPr>
      </w:pPr>
      <w:r w:rsidRPr="00A11E3C">
        <w:rPr>
          <w:rFonts w:ascii="Times New Roman" w:hAnsi="Times New Roman" w:cs="Times New Roman"/>
          <w:b/>
          <w:sz w:val="24"/>
          <w:szCs w:val="24"/>
        </w:rPr>
        <w:t>0083 – Správa majetku (</w:t>
      </w:r>
      <w:r w:rsidR="00A11E3C" w:rsidRPr="00A11E3C">
        <w:rPr>
          <w:rFonts w:ascii="Times New Roman" w:hAnsi="Times New Roman" w:cs="Times New Roman"/>
          <w:b/>
          <w:sz w:val="24"/>
          <w:szCs w:val="24"/>
        </w:rPr>
        <w:t>Školské objekty</w:t>
      </w:r>
      <w:r w:rsidRPr="00A11E3C">
        <w:rPr>
          <w:rFonts w:ascii="Times New Roman" w:hAnsi="Times New Roman" w:cs="Times New Roman"/>
          <w:b/>
          <w:sz w:val="24"/>
          <w:szCs w:val="24"/>
        </w:rPr>
        <w:t>)</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1.</w:t>
      </w:r>
      <w:r w:rsidRPr="00A11E3C">
        <w:rPr>
          <w:rFonts w:ascii="Times New Roman" w:hAnsi="Times New Roman" w:cs="Times New Roman"/>
          <w:sz w:val="24"/>
          <w:szCs w:val="24"/>
        </w:rPr>
        <w:tab/>
        <w:t>Pořízení venkovních žaluzií do ZŠ E</w:t>
      </w:r>
      <w:r w:rsidR="00A11E3C" w:rsidRPr="00A11E3C">
        <w:rPr>
          <w:rFonts w:ascii="Times New Roman" w:hAnsi="Times New Roman" w:cs="Times New Roman"/>
          <w:sz w:val="24"/>
          <w:szCs w:val="24"/>
        </w:rPr>
        <w:t>den</w:t>
      </w:r>
      <w:r w:rsidR="00A11E3C">
        <w:rPr>
          <w:rFonts w:ascii="Times New Roman" w:hAnsi="Times New Roman" w:cs="Times New Roman"/>
          <w:sz w:val="24"/>
          <w:szCs w:val="24"/>
        </w:rPr>
        <w:t xml:space="preserve"> a </w:t>
      </w:r>
      <w:r w:rsidR="00C64B03">
        <w:rPr>
          <w:rFonts w:ascii="Times New Roman" w:hAnsi="Times New Roman" w:cs="Times New Roman"/>
          <w:sz w:val="24"/>
          <w:szCs w:val="24"/>
        </w:rPr>
        <w:t>kontejnerové stání u ZŠ U</w:t>
      </w:r>
      <w:r w:rsidR="00B42A6C" w:rsidRPr="00A11E3C">
        <w:rPr>
          <w:rFonts w:ascii="Times New Roman" w:hAnsi="Times New Roman" w:cs="Times New Roman"/>
          <w:sz w:val="24"/>
          <w:szCs w:val="24"/>
        </w:rPr>
        <w:t xml:space="preserve"> Roháčových kasáren</w:t>
      </w:r>
      <w:r w:rsidR="005121B9" w:rsidRPr="00A11E3C">
        <w:rPr>
          <w:rFonts w:ascii="Times New Roman" w:hAnsi="Times New Roman" w:cs="Times New Roman"/>
          <w:sz w:val="24"/>
          <w:szCs w:val="24"/>
        </w:rPr>
        <w:t xml:space="preserve"> (2 0</w:t>
      </w:r>
      <w:r w:rsidR="00B42A6C" w:rsidRPr="00A11E3C">
        <w:rPr>
          <w:rFonts w:ascii="Times New Roman" w:hAnsi="Times New Roman" w:cs="Times New Roman"/>
          <w:sz w:val="24"/>
          <w:szCs w:val="24"/>
        </w:rPr>
        <w:t>60</w:t>
      </w:r>
      <w:r w:rsidR="00A11E3C" w:rsidRPr="00A11E3C">
        <w:rPr>
          <w:rFonts w:ascii="Times New Roman" w:hAnsi="Times New Roman" w:cs="Times New Roman"/>
          <w:sz w:val="24"/>
          <w:szCs w:val="24"/>
        </w:rPr>
        <w:t> tis. </w:t>
      </w:r>
      <w:r w:rsidR="005121B9" w:rsidRPr="00A11E3C">
        <w:rPr>
          <w:rFonts w:ascii="Times New Roman" w:hAnsi="Times New Roman" w:cs="Times New Roman"/>
          <w:sz w:val="24"/>
          <w:szCs w:val="24"/>
        </w:rPr>
        <w:t>Kč)</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Na základě žádosti ZŠ E</w:t>
      </w:r>
      <w:r w:rsidR="00A11E3C" w:rsidRPr="00A11E3C">
        <w:rPr>
          <w:rFonts w:ascii="Times New Roman" w:hAnsi="Times New Roman" w:cs="Times New Roman"/>
          <w:sz w:val="24"/>
          <w:szCs w:val="24"/>
        </w:rPr>
        <w:t>den</w:t>
      </w:r>
      <w:r w:rsidRPr="00A11E3C">
        <w:rPr>
          <w:rFonts w:ascii="Times New Roman" w:hAnsi="Times New Roman" w:cs="Times New Roman"/>
          <w:sz w:val="24"/>
          <w:szCs w:val="24"/>
        </w:rPr>
        <w:t xml:space="preserve"> o čerpání rezervního fondu na pořízení venkovních žaluzií, </w:t>
      </w:r>
      <w:r w:rsidR="00C64B03">
        <w:rPr>
          <w:rFonts w:ascii="Times New Roman" w:hAnsi="Times New Roman" w:cs="Times New Roman"/>
          <w:sz w:val="24"/>
          <w:szCs w:val="24"/>
        </w:rPr>
        <w:br/>
      </w:r>
      <w:r w:rsidRPr="00A11E3C">
        <w:rPr>
          <w:rFonts w:ascii="Times New Roman" w:hAnsi="Times New Roman" w:cs="Times New Roman"/>
          <w:sz w:val="24"/>
          <w:szCs w:val="24"/>
        </w:rPr>
        <w:t>která je v souladu s plánovanými investičními záměry, provede MČ P10 jejich instalaci. Předpokládaná hodnota realizace činní 2</w:t>
      </w:r>
      <w:r w:rsidR="00A11E3C" w:rsidRPr="00A11E3C">
        <w:rPr>
          <w:rFonts w:ascii="Times New Roman" w:hAnsi="Times New Roman" w:cs="Times New Roman"/>
          <w:sz w:val="24"/>
          <w:szCs w:val="24"/>
        </w:rPr>
        <w:t> mil. </w:t>
      </w:r>
      <w:r w:rsidRPr="00A11E3C">
        <w:rPr>
          <w:rFonts w:ascii="Times New Roman" w:hAnsi="Times New Roman" w:cs="Times New Roman"/>
          <w:sz w:val="24"/>
          <w:szCs w:val="24"/>
        </w:rPr>
        <w:t>Kč vč. DPH. ZŠ E</w:t>
      </w:r>
      <w:r w:rsidR="00B42A6C" w:rsidRPr="00A11E3C">
        <w:rPr>
          <w:rFonts w:ascii="Times New Roman" w:hAnsi="Times New Roman" w:cs="Times New Roman"/>
          <w:sz w:val="24"/>
          <w:szCs w:val="24"/>
        </w:rPr>
        <w:t>den</w:t>
      </w:r>
      <w:r w:rsidRPr="00A11E3C">
        <w:rPr>
          <w:rFonts w:ascii="Times New Roman" w:hAnsi="Times New Roman" w:cs="Times New Roman"/>
          <w:sz w:val="24"/>
          <w:szCs w:val="24"/>
        </w:rPr>
        <w:t xml:space="preserve"> se na akci bude podílet odvodem</w:t>
      </w:r>
      <w:r w:rsidR="00A11E3C">
        <w:rPr>
          <w:rFonts w:ascii="Times New Roman" w:hAnsi="Times New Roman" w:cs="Times New Roman"/>
          <w:sz w:val="24"/>
          <w:szCs w:val="24"/>
        </w:rPr>
        <w:t xml:space="preserve"> z </w:t>
      </w:r>
      <w:r w:rsidRPr="00A11E3C">
        <w:rPr>
          <w:rFonts w:ascii="Times New Roman" w:hAnsi="Times New Roman" w:cs="Times New Roman"/>
          <w:sz w:val="24"/>
          <w:szCs w:val="24"/>
        </w:rPr>
        <w:t>investičního fondu.</w:t>
      </w:r>
    </w:p>
    <w:p w:rsidR="006465EF"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2.</w:t>
      </w:r>
      <w:r w:rsidRPr="00A11E3C">
        <w:rPr>
          <w:rFonts w:ascii="Times New Roman" w:hAnsi="Times New Roman" w:cs="Times New Roman"/>
          <w:sz w:val="24"/>
          <w:szCs w:val="24"/>
        </w:rPr>
        <w:tab/>
        <w:t>Vypracování studií na zvýšení kapacity ZŠ na území MČ P10</w:t>
      </w:r>
      <w:r w:rsidR="00B42A6C" w:rsidRPr="00A11E3C">
        <w:rPr>
          <w:rFonts w:ascii="Times New Roman" w:hAnsi="Times New Roman" w:cs="Times New Roman"/>
          <w:sz w:val="24"/>
          <w:szCs w:val="24"/>
        </w:rPr>
        <w:t xml:space="preserve"> </w:t>
      </w:r>
    </w:p>
    <w:p w:rsidR="00DA0CE4" w:rsidRPr="00A11E3C" w:rsidRDefault="006465EF" w:rsidP="006465EF">
      <w:pPr>
        <w:jc w:val="both"/>
        <w:rPr>
          <w:rFonts w:ascii="Times New Roman" w:hAnsi="Times New Roman" w:cs="Times New Roman"/>
          <w:sz w:val="24"/>
          <w:szCs w:val="24"/>
        </w:rPr>
      </w:pPr>
      <w:r w:rsidRPr="00A11E3C">
        <w:rPr>
          <w:rFonts w:ascii="Times New Roman" w:hAnsi="Times New Roman" w:cs="Times New Roman"/>
          <w:sz w:val="24"/>
          <w:szCs w:val="24"/>
        </w:rPr>
        <w:t>Finanční prostředky ve výši 2 000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 xml:space="preserve">Kč jsou </w:t>
      </w:r>
      <w:r w:rsidR="00B42A6C" w:rsidRPr="00A11E3C">
        <w:rPr>
          <w:rFonts w:ascii="Times New Roman" w:hAnsi="Times New Roman" w:cs="Times New Roman"/>
          <w:sz w:val="24"/>
          <w:szCs w:val="24"/>
        </w:rPr>
        <w:t>určeny</w:t>
      </w:r>
      <w:r w:rsidRPr="00A11E3C">
        <w:rPr>
          <w:rFonts w:ascii="Times New Roman" w:hAnsi="Times New Roman" w:cs="Times New Roman"/>
          <w:sz w:val="24"/>
          <w:szCs w:val="24"/>
        </w:rPr>
        <w:t xml:space="preserve"> vypracování 4 studií </w:t>
      </w:r>
      <w:r w:rsidR="00B42A6C" w:rsidRPr="00A11E3C">
        <w:rPr>
          <w:rFonts w:ascii="Times New Roman" w:hAnsi="Times New Roman" w:cs="Times New Roman"/>
          <w:sz w:val="24"/>
          <w:szCs w:val="24"/>
        </w:rPr>
        <w:t>možností na</w:t>
      </w:r>
      <w:r w:rsidRPr="00A11E3C">
        <w:rPr>
          <w:rFonts w:ascii="Times New Roman" w:hAnsi="Times New Roman" w:cs="Times New Roman"/>
          <w:sz w:val="24"/>
          <w:szCs w:val="24"/>
        </w:rPr>
        <w:t xml:space="preserve">výšení kapacit </w:t>
      </w:r>
      <w:r w:rsidR="00B42A6C" w:rsidRPr="00A11E3C">
        <w:rPr>
          <w:rFonts w:ascii="Times New Roman" w:hAnsi="Times New Roman" w:cs="Times New Roman"/>
          <w:sz w:val="24"/>
          <w:szCs w:val="24"/>
        </w:rPr>
        <w:t>základních škol</w:t>
      </w:r>
      <w:r w:rsidRPr="00A11E3C">
        <w:rPr>
          <w:rFonts w:ascii="Times New Roman" w:hAnsi="Times New Roman" w:cs="Times New Roman"/>
          <w:sz w:val="24"/>
          <w:szCs w:val="24"/>
        </w:rPr>
        <w:t>. Konkrétně se jedná o ZŠ E</w:t>
      </w:r>
      <w:r w:rsidR="00B42A6C" w:rsidRPr="00A11E3C">
        <w:rPr>
          <w:rFonts w:ascii="Times New Roman" w:hAnsi="Times New Roman" w:cs="Times New Roman"/>
          <w:sz w:val="24"/>
          <w:szCs w:val="24"/>
        </w:rPr>
        <w:t>den</w:t>
      </w:r>
      <w:r w:rsidRPr="00A11E3C">
        <w:rPr>
          <w:rFonts w:ascii="Times New Roman" w:hAnsi="Times New Roman" w:cs="Times New Roman"/>
          <w:sz w:val="24"/>
          <w:szCs w:val="24"/>
        </w:rPr>
        <w:t>, ZŠ B</w:t>
      </w:r>
      <w:r w:rsidR="00B42A6C" w:rsidRPr="00A11E3C">
        <w:rPr>
          <w:rFonts w:ascii="Times New Roman" w:hAnsi="Times New Roman" w:cs="Times New Roman"/>
          <w:sz w:val="24"/>
          <w:szCs w:val="24"/>
        </w:rPr>
        <w:t>řečťanová</w:t>
      </w:r>
      <w:r w:rsidRPr="00A11E3C">
        <w:rPr>
          <w:rFonts w:ascii="Times New Roman" w:hAnsi="Times New Roman" w:cs="Times New Roman"/>
          <w:sz w:val="24"/>
          <w:szCs w:val="24"/>
        </w:rPr>
        <w:t>, ZŠ H</w:t>
      </w:r>
      <w:r w:rsidR="00B42A6C" w:rsidRPr="00A11E3C">
        <w:rPr>
          <w:rFonts w:ascii="Times New Roman" w:hAnsi="Times New Roman" w:cs="Times New Roman"/>
          <w:sz w:val="24"/>
          <w:szCs w:val="24"/>
        </w:rPr>
        <w:t>ostýnská</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ZŠ</w:t>
      </w:r>
      <w:r w:rsidR="00A11E3C">
        <w:rPr>
          <w:rFonts w:ascii="Times New Roman" w:hAnsi="Times New Roman" w:cs="Times New Roman"/>
          <w:sz w:val="24"/>
          <w:szCs w:val="24"/>
        </w:rPr>
        <w:t> </w:t>
      </w:r>
      <w:r w:rsidRPr="00A11E3C">
        <w:rPr>
          <w:rFonts w:ascii="Times New Roman" w:hAnsi="Times New Roman" w:cs="Times New Roman"/>
          <w:sz w:val="24"/>
          <w:szCs w:val="24"/>
        </w:rPr>
        <w:t>U</w:t>
      </w:r>
      <w:r w:rsidR="00A11E3C">
        <w:rPr>
          <w:rFonts w:ascii="Times New Roman" w:hAnsi="Times New Roman" w:cs="Times New Roman"/>
          <w:sz w:val="24"/>
          <w:szCs w:val="24"/>
        </w:rPr>
        <w:t> </w:t>
      </w:r>
      <w:r w:rsidR="00B42A6C" w:rsidRPr="00A11E3C">
        <w:rPr>
          <w:rFonts w:ascii="Times New Roman" w:hAnsi="Times New Roman" w:cs="Times New Roman"/>
          <w:sz w:val="24"/>
          <w:szCs w:val="24"/>
        </w:rPr>
        <w:t>Roháčových kasáren</w:t>
      </w:r>
      <w:r w:rsidRPr="00A11E3C">
        <w:rPr>
          <w:rFonts w:ascii="Times New Roman" w:hAnsi="Times New Roman" w:cs="Times New Roman"/>
          <w:sz w:val="24"/>
          <w:szCs w:val="24"/>
        </w:rPr>
        <w:t>. Studie budou sloužit jako podklad pro vypracování dalších stupňů projektových dokumentací.</w:t>
      </w:r>
    </w:p>
    <w:p w:rsidR="00393071" w:rsidRPr="00A11E3C" w:rsidRDefault="00393071" w:rsidP="00DA0CE4">
      <w:pPr>
        <w:rPr>
          <w:rFonts w:ascii="Times New Roman" w:hAnsi="Times New Roman" w:cs="Times New Roman"/>
          <w:b/>
          <w:sz w:val="24"/>
          <w:szCs w:val="24"/>
        </w:rPr>
      </w:pPr>
      <w:r w:rsidRPr="00A11E3C">
        <w:rPr>
          <w:rFonts w:ascii="Times New Roman" w:hAnsi="Times New Roman" w:cs="Times New Roman"/>
          <w:b/>
          <w:sz w:val="24"/>
          <w:szCs w:val="24"/>
        </w:rPr>
        <w:t>0091 – Vnitřní správa</w:t>
      </w:r>
    </w:p>
    <w:p w:rsidR="00393071" w:rsidRPr="00A11E3C" w:rsidRDefault="00B64D12" w:rsidP="00A11E3C">
      <w:pPr>
        <w:jc w:val="both"/>
        <w:rPr>
          <w:rFonts w:ascii="Times New Roman" w:hAnsi="Times New Roman" w:cs="Times New Roman"/>
          <w:sz w:val="24"/>
          <w:szCs w:val="24"/>
        </w:rPr>
      </w:pPr>
      <w:r w:rsidRPr="00A11E3C">
        <w:rPr>
          <w:rFonts w:ascii="Times New Roman" w:hAnsi="Times New Roman" w:cs="Times New Roman"/>
          <w:sz w:val="24"/>
          <w:szCs w:val="24"/>
        </w:rPr>
        <w:t>Snížení výdajů souvisí jednak s převodem prostředků ve výši 1 350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 xml:space="preserve">Kč do kapitoly 0082 </w:t>
      </w:r>
      <w:r w:rsidR="00C64B03">
        <w:rPr>
          <w:rFonts w:ascii="Times New Roman" w:hAnsi="Times New Roman" w:cs="Times New Roman"/>
          <w:sz w:val="24"/>
          <w:szCs w:val="24"/>
        </w:rPr>
        <w:t>-</w:t>
      </w:r>
      <w:r w:rsidRPr="00A11E3C">
        <w:rPr>
          <w:rFonts w:ascii="Times New Roman" w:hAnsi="Times New Roman" w:cs="Times New Roman"/>
          <w:sz w:val="24"/>
          <w:szCs w:val="24"/>
        </w:rPr>
        <w:t>Správa majetku na realizaci provizorního podepření staticky narušených úseků panelové stropní konstrukce nad 1. PP objektu úřadu MČ P10. Dále jsou sníženy osobní náklady včetně povinného pojistného o 6 890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Kč. Jedná se o reakci na vyšší čerpání dávek nemocenského pojištění</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na nižší potřebu odměn členů komisí RMČ, kteří nejsou členy zastupitelstva.</w:t>
      </w:r>
    </w:p>
    <w:p w:rsidR="00DA0CE4" w:rsidRPr="00A11E3C" w:rsidRDefault="00DA0CE4" w:rsidP="00DA0CE4">
      <w:pPr>
        <w:rPr>
          <w:rFonts w:ascii="Times New Roman" w:hAnsi="Times New Roman" w:cs="Times New Roman"/>
          <w:b/>
          <w:sz w:val="24"/>
          <w:szCs w:val="24"/>
        </w:rPr>
      </w:pPr>
      <w:r w:rsidRPr="00A11E3C">
        <w:rPr>
          <w:rFonts w:ascii="Times New Roman" w:hAnsi="Times New Roman" w:cs="Times New Roman"/>
          <w:b/>
          <w:sz w:val="24"/>
          <w:szCs w:val="24"/>
        </w:rPr>
        <w:t>Kapitola 0010 – Pokladní správa</w:t>
      </w:r>
    </w:p>
    <w:p w:rsidR="002D30B1" w:rsidRDefault="002D30B1" w:rsidP="00A11E3C">
      <w:pPr>
        <w:jc w:val="both"/>
        <w:rPr>
          <w:rFonts w:ascii="Times New Roman" w:hAnsi="Times New Roman" w:cs="Times New Roman"/>
          <w:sz w:val="24"/>
          <w:szCs w:val="24"/>
        </w:rPr>
      </w:pPr>
      <w:r w:rsidRPr="00A11E3C">
        <w:rPr>
          <w:rFonts w:ascii="Times New Roman" w:hAnsi="Times New Roman" w:cs="Times New Roman"/>
          <w:sz w:val="24"/>
          <w:szCs w:val="24"/>
        </w:rPr>
        <w:t>V kapitole 0010 dochází ke změně rozpisu rozpočtové rezervy, kdy jsou účelové rezervy, u</w:t>
      </w:r>
      <w:r w:rsidR="00A11E3C">
        <w:rPr>
          <w:rFonts w:ascii="Times New Roman" w:hAnsi="Times New Roman" w:cs="Times New Roman"/>
          <w:sz w:val="24"/>
          <w:szCs w:val="24"/>
        </w:rPr>
        <w:t> </w:t>
      </w:r>
      <w:r w:rsidRPr="00A11E3C">
        <w:rPr>
          <w:rFonts w:ascii="Times New Roman" w:hAnsi="Times New Roman" w:cs="Times New Roman"/>
          <w:sz w:val="24"/>
          <w:szCs w:val="24"/>
        </w:rPr>
        <w:t>kterých je zřejmé, že se jejich potřeba nenaplní (Moje stopa, náhrada škody OÚNZ), převáděny do nespecifikované rezervy. Investiční</w:t>
      </w:r>
      <w:r w:rsidR="00A11E3C">
        <w:rPr>
          <w:rFonts w:ascii="Times New Roman" w:hAnsi="Times New Roman" w:cs="Times New Roman"/>
          <w:sz w:val="24"/>
          <w:szCs w:val="24"/>
        </w:rPr>
        <w:t xml:space="preserve"> a </w:t>
      </w:r>
      <w:r w:rsidRPr="00A11E3C">
        <w:rPr>
          <w:rFonts w:ascii="Times New Roman" w:hAnsi="Times New Roman" w:cs="Times New Roman"/>
          <w:sz w:val="24"/>
          <w:szCs w:val="24"/>
        </w:rPr>
        <w:t>neinvestiční charakter těchto prostředků je zachován. Dále je navýšena nespecifikovaná rezerva investiční o 7 100</w:t>
      </w:r>
      <w:r w:rsidR="00A11E3C" w:rsidRPr="00A11E3C">
        <w:rPr>
          <w:rFonts w:ascii="Times New Roman" w:hAnsi="Times New Roman" w:cs="Times New Roman"/>
          <w:sz w:val="24"/>
          <w:szCs w:val="24"/>
        </w:rPr>
        <w:t> tis. </w:t>
      </w:r>
      <w:r w:rsidRPr="00A11E3C">
        <w:rPr>
          <w:rFonts w:ascii="Times New Roman" w:hAnsi="Times New Roman" w:cs="Times New Roman"/>
          <w:sz w:val="24"/>
          <w:szCs w:val="24"/>
        </w:rPr>
        <w:t xml:space="preserve">Kč, která bude v případě předání </w:t>
      </w:r>
      <w:r w:rsidR="00A11E3C" w:rsidRPr="00A11E3C">
        <w:rPr>
          <w:rFonts w:ascii="Times New Roman" w:hAnsi="Times New Roman" w:cs="Times New Roman"/>
          <w:sz w:val="24"/>
          <w:szCs w:val="24"/>
        </w:rPr>
        <w:t>d</w:t>
      </w:r>
      <w:r w:rsidRPr="00A11E3C">
        <w:rPr>
          <w:rFonts w:ascii="Times New Roman" w:hAnsi="Times New Roman" w:cs="Times New Roman"/>
          <w:sz w:val="24"/>
          <w:szCs w:val="24"/>
        </w:rPr>
        <w:t>okumentace pro provedení stavby rekonstrukce ÚMČ v letošním roce</w:t>
      </w:r>
      <w:r w:rsidR="00A11E3C" w:rsidRPr="00A11E3C">
        <w:rPr>
          <w:rFonts w:ascii="Times New Roman" w:hAnsi="Times New Roman" w:cs="Times New Roman"/>
          <w:sz w:val="24"/>
          <w:szCs w:val="24"/>
        </w:rPr>
        <w:t>,</w:t>
      </w:r>
      <w:r w:rsidRPr="00A11E3C">
        <w:rPr>
          <w:rFonts w:ascii="Times New Roman" w:hAnsi="Times New Roman" w:cs="Times New Roman"/>
          <w:sz w:val="24"/>
          <w:szCs w:val="24"/>
        </w:rPr>
        <w:t xml:space="preserve"> využita na úhradu této části plnění.</w:t>
      </w:r>
    </w:p>
    <w:p w:rsidR="00A11E3C" w:rsidRPr="00A06E17" w:rsidRDefault="00A11E3C" w:rsidP="00A11E3C">
      <w:pPr>
        <w:jc w:val="both"/>
        <w:rPr>
          <w:rFonts w:ascii="Times New Roman" w:hAnsi="Times New Roman" w:cs="Times New Roman"/>
          <w:sz w:val="24"/>
          <w:szCs w:val="24"/>
        </w:rPr>
      </w:pPr>
      <w:r w:rsidRPr="00A06E17">
        <w:rPr>
          <w:rFonts w:ascii="Times New Roman" w:hAnsi="Times New Roman" w:cs="Times New Roman"/>
          <w:sz w:val="24"/>
          <w:szCs w:val="24"/>
        </w:rPr>
        <w:t xml:space="preserve">Celkové výdaje jsou </w:t>
      </w:r>
      <w:r w:rsidR="00A06E17" w:rsidRPr="00A06E17">
        <w:rPr>
          <w:rFonts w:ascii="Times New Roman" w:hAnsi="Times New Roman" w:cs="Times New Roman"/>
          <w:sz w:val="24"/>
          <w:szCs w:val="24"/>
        </w:rPr>
        <w:t>20 706</w:t>
      </w:r>
      <w:r w:rsidRPr="00A06E17">
        <w:rPr>
          <w:rFonts w:ascii="Times New Roman" w:hAnsi="Times New Roman" w:cs="Times New Roman"/>
          <w:sz w:val="24"/>
          <w:szCs w:val="24"/>
        </w:rPr>
        <w:t xml:space="preserve"> tis. Kč, z toho neinvestiční výdaje o </w:t>
      </w:r>
      <w:r w:rsidR="00A06E17" w:rsidRPr="00A06E17">
        <w:rPr>
          <w:rFonts w:ascii="Times New Roman" w:hAnsi="Times New Roman" w:cs="Times New Roman"/>
          <w:sz w:val="24"/>
          <w:szCs w:val="24"/>
        </w:rPr>
        <w:t>jsou sníženy o 854</w:t>
      </w:r>
      <w:r w:rsidRPr="00A06E17">
        <w:rPr>
          <w:rFonts w:ascii="Times New Roman" w:hAnsi="Times New Roman" w:cs="Times New Roman"/>
          <w:sz w:val="24"/>
          <w:szCs w:val="24"/>
        </w:rPr>
        <w:t xml:space="preserve"> tis. Kč a investiční</w:t>
      </w:r>
      <w:r w:rsidR="00A06E17" w:rsidRPr="00A06E17">
        <w:rPr>
          <w:rFonts w:ascii="Times New Roman" w:hAnsi="Times New Roman" w:cs="Times New Roman"/>
          <w:sz w:val="24"/>
          <w:szCs w:val="24"/>
        </w:rPr>
        <w:t xml:space="preserve"> výdaje zvýšeny</w:t>
      </w:r>
      <w:r w:rsidR="00C64B03">
        <w:rPr>
          <w:rFonts w:ascii="Times New Roman" w:hAnsi="Times New Roman" w:cs="Times New Roman"/>
          <w:sz w:val="24"/>
          <w:szCs w:val="24"/>
        </w:rPr>
        <w:t xml:space="preserve"> </w:t>
      </w:r>
      <w:r w:rsidR="00A06E17" w:rsidRPr="00A06E17">
        <w:rPr>
          <w:rFonts w:ascii="Times New Roman" w:hAnsi="Times New Roman" w:cs="Times New Roman"/>
          <w:sz w:val="24"/>
          <w:szCs w:val="24"/>
        </w:rPr>
        <w:t>o 21 560 tis. Kč.</w:t>
      </w:r>
    </w:p>
    <w:p w:rsidR="00A11E3C" w:rsidRPr="00A11E3C" w:rsidRDefault="00A11E3C" w:rsidP="00A11E3C">
      <w:pPr>
        <w:keepNext/>
        <w:rPr>
          <w:rFonts w:ascii="Times New Roman" w:hAnsi="Times New Roman" w:cs="Times New Roman"/>
          <w:b/>
          <w:sz w:val="24"/>
          <w:szCs w:val="24"/>
        </w:rPr>
      </w:pPr>
      <w:r w:rsidRPr="00A11E3C">
        <w:rPr>
          <w:rFonts w:ascii="Times New Roman" w:hAnsi="Times New Roman" w:cs="Times New Roman"/>
          <w:b/>
          <w:sz w:val="24"/>
          <w:szCs w:val="24"/>
        </w:rPr>
        <w:lastRenderedPageBreak/>
        <w:t>Financování</w:t>
      </w:r>
    </w:p>
    <w:p w:rsidR="00A11E3C" w:rsidRPr="00A11E3C" w:rsidRDefault="00A11E3C" w:rsidP="00A11E3C">
      <w:pPr>
        <w:jc w:val="both"/>
        <w:rPr>
          <w:rFonts w:ascii="Times New Roman" w:hAnsi="Times New Roman" w:cs="Times New Roman"/>
          <w:sz w:val="24"/>
          <w:szCs w:val="24"/>
        </w:rPr>
      </w:pPr>
      <w:r w:rsidRPr="00287A41">
        <w:rPr>
          <w:rFonts w:ascii="Times New Roman" w:hAnsi="Times New Roman" w:cs="Times New Roman"/>
          <w:sz w:val="24"/>
          <w:szCs w:val="24"/>
        </w:rPr>
        <w:t xml:space="preserve">Důsledkem očekávaného snížení příjmů a navrhovaného zvýšení investičních výdajů je zvýšení schodku o </w:t>
      </w:r>
      <w:r w:rsidR="00287A41" w:rsidRPr="00287A41">
        <w:rPr>
          <w:rFonts w:ascii="Times New Roman" w:hAnsi="Times New Roman" w:cs="Times New Roman"/>
          <w:sz w:val="24"/>
          <w:szCs w:val="24"/>
        </w:rPr>
        <w:t>72 561</w:t>
      </w:r>
      <w:r w:rsidRPr="00287A41">
        <w:rPr>
          <w:rFonts w:ascii="Times New Roman" w:hAnsi="Times New Roman" w:cs="Times New Roman"/>
          <w:sz w:val="24"/>
          <w:szCs w:val="24"/>
        </w:rPr>
        <w:t> tis. Kč. Toto zvýšení bude kryto zapojení</w:t>
      </w:r>
      <w:r w:rsidR="00FA5908" w:rsidRPr="00287A41">
        <w:rPr>
          <w:rFonts w:ascii="Times New Roman" w:hAnsi="Times New Roman" w:cs="Times New Roman"/>
          <w:sz w:val="24"/>
          <w:szCs w:val="24"/>
        </w:rPr>
        <w:t>m</w:t>
      </w:r>
      <w:r w:rsidRPr="00287A41">
        <w:rPr>
          <w:rFonts w:ascii="Times New Roman" w:hAnsi="Times New Roman" w:cs="Times New Roman"/>
          <w:sz w:val="24"/>
          <w:szCs w:val="24"/>
        </w:rPr>
        <w:t xml:space="preserve"> přebytku hospodaření minulých let.</w:t>
      </w:r>
    </w:p>
    <w:p w:rsidR="00DA0CE4" w:rsidRPr="00A11E3C" w:rsidRDefault="002D30B1" w:rsidP="00353241">
      <w:pPr>
        <w:jc w:val="both"/>
        <w:rPr>
          <w:rFonts w:ascii="Times New Roman" w:hAnsi="Times New Roman" w:cs="Times New Roman"/>
          <w:b/>
          <w:sz w:val="24"/>
          <w:szCs w:val="24"/>
        </w:rPr>
      </w:pPr>
      <w:r w:rsidRPr="00A06E17">
        <w:rPr>
          <w:rFonts w:ascii="Times New Roman" w:hAnsi="Times New Roman" w:cs="Times New Roman"/>
          <w:b/>
          <w:sz w:val="24"/>
          <w:szCs w:val="24"/>
        </w:rPr>
        <w:t>Plán zdaňované činnosti</w:t>
      </w:r>
    </w:p>
    <w:p w:rsidR="00B11EA3" w:rsidRPr="00A11E3C" w:rsidRDefault="003268A3" w:rsidP="00B11EA3">
      <w:pPr>
        <w:jc w:val="both"/>
        <w:rPr>
          <w:rFonts w:ascii="Times New Roman" w:hAnsi="Times New Roman" w:cs="Times New Roman"/>
          <w:sz w:val="24"/>
          <w:szCs w:val="24"/>
        </w:rPr>
      </w:pPr>
      <w:r w:rsidRPr="00A11E3C">
        <w:rPr>
          <w:rFonts w:ascii="Times New Roman" w:hAnsi="Times New Roman" w:cs="Times New Roman"/>
          <w:sz w:val="24"/>
          <w:szCs w:val="24"/>
        </w:rPr>
        <w:t>Úprava výnosů – snížení o 155</w:t>
      </w:r>
      <w:r w:rsidR="00A11E3C" w:rsidRPr="00A11E3C">
        <w:rPr>
          <w:rFonts w:ascii="Times New Roman" w:hAnsi="Times New Roman" w:cs="Times New Roman"/>
          <w:sz w:val="24"/>
          <w:szCs w:val="24"/>
        </w:rPr>
        <w:t> mil. </w:t>
      </w:r>
      <w:r w:rsidRPr="00A11E3C">
        <w:rPr>
          <w:rFonts w:ascii="Times New Roman" w:hAnsi="Times New Roman" w:cs="Times New Roman"/>
          <w:sz w:val="24"/>
          <w:szCs w:val="24"/>
        </w:rPr>
        <w:t xml:space="preserve">Kč – reaguje především na </w:t>
      </w:r>
      <w:r w:rsidR="00B11EA3" w:rsidRPr="00A11E3C">
        <w:rPr>
          <w:rFonts w:ascii="Times New Roman" w:hAnsi="Times New Roman" w:cs="Times New Roman"/>
          <w:sz w:val="24"/>
          <w:szCs w:val="24"/>
        </w:rPr>
        <w:t>pomalejší realizaci prodeje majetku, kdy s těmito výnosy nelze letos zodpovědně počítat.</w:t>
      </w:r>
      <w:r w:rsidR="00B64D12" w:rsidRPr="00A11E3C">
        <w:rPr>
          <w:rFonts w:ascii="Times New Roman" w:hAnsi="Times New Roman" w:cs="Times New Roman"/>
          <w:sz w:val="24"/>
          <w:szCs w:val="24"/>
        </w:rPr>
        <w:t xml:space="preserve"> Jde o propad 142</w:t>
      </w:r>
      <w:r w:rsidR="00A11E3C" w:rsidRPr="00A11E3C">
        <w:rPr>
          <w:rFonts w:ascii="Times New Roman" w:hAnsi="Times New Roman" w:cs="Times New Roman"/>
          <w:sz w:val="24"/>
          <w:szCs w:val="24"/>
        </w:rPr>
        <w:t> mil. </w:t>
      </w:r>
      <w:r w:rsidR="00B64D12" w:rsidRPr="00A11E3C">
        <w:rPr>
          <w:rFonts w:ascii="Times New Roman" w:hAnsi="Times New Roman" w:cs="Times New Roman"/>
          <w:sz w:val="24"/>
          <w:szCs w:val="24"/>
        </w:rPr>
        <w:t>Kč.</w:t>
      </w:r>
      <w:r w:rsidR="00B11EA3" w:rsidRPr="00A11E3C">
        <w:rPr>
          <w:rFonts w:ascii="Times New Roman" w:hAnsi="Times New Roman" w:cs="Times New Roman"/>
          <w:sz w:val="24"/>
          <w:szCs w:val="24"/>
        </w:rPr>
        <w:t xml:space="preserve"> </w:t>
      </w:r>
      <w:r w:rsidR="00C64B03">
        <w:rPr>
          <w:rFonts w:ascii="Times New Roman" w:hAnsi="Times New Roman" w:cs="Times New Roman"/>
          <w:sz w:val="24"/>
          <w:szCs w:val="24"/>
        </w:rPr>
        <w:br/>
      </w:r>
      <w:r w:rsidR="00B11EA3" w:rsidRPr="00A11E3C">
        <w:rPr>
          <w:rFonts w:ascii="Times New Roman" w:hAnsi="Times New Roman" w:cs="Times New Roman"/>
          <w:sz w:val="24"/>
          <w:szCs w:val="24"/>
        </w:rPr>
        <w:t xml:space="preserve">Dále </w:t>
      </w:r>
      <w:r w:rsidR="00B64D12" w:rsidRPr="00A11E3C">
        <w:rPr>
          <w:rFonts w:ascii="Times New Roman" w:hAnsi="Times New Roman" w:cs="Times New Roman"/>
          <w:sz w:val="24"/>
          <w:szCs w:val="24"/>
        </w:rPr>
        <w:t xml:space="preserve">v důsledku přijatých opatření </w:t>
      </w:r>
      <w:r w:rsidR="00B11EA3" w:rsidRPr="00A11E3C">
        <w:rPr>
          <w:rFonts w:ascii="Times New Roman" w:hAnsi="Times New Roman" w:cs="Times New Roman"/>
          <w:sz w:val="24"/>
          <w:szCs w:val="24"/>
        </w:rPr>
        <w:t xml:space="preserve">očekáváme </w:t>
      </w:r>
      <w:r w:rsidR="00B64D12" w:rsidRPr="00A11E3C">
        <w:rPr>
          <w:rFonts w:ascii="Times New Roman" w:hAnsi="Times New Roman" w:cs="Times New Roman"/>
          <w:sz w:val="24"/>
          <w:szCs w:val="24"/>
        </w:rPr>
        <w:t>výpadek výnos</w:t>
      </w:r>
      <w:r w:rsidR="00A11E3C" w:rsidRPr="00A11E3C">
        <w:rPr>
          <w:rFonts w:ascii="Times New Roman" w:hAnsi="Times New Roman" w:cs="Times New Roman"/>
          <w:sz w:val="24"/>
          <w:szCs w:val="24"/>
        </w:rPr>
        <w:t>ů</w:t>
      </w:r>
      <w:r w:rsidR="00A11E3C">
        <w:rPr>
          <w:rFonts w:ascii="Times New Roman" w:hAnsi="Times New Roman" w:cs="Times New Roman"/>
          <w:sz w:val="24"/>
          <w:szCs w:val="24"/>
        </w:rPr>
        <w:t xml:space="preserve"> z </w:t>
      </w:r>
      <w:r w:rsidR="00B64D12" w:rsidRPr="00A11E3C">
        <w:rPr>
          <w:rFonts w:ascii="Times New Roman" w:hAnsi="Times New Roman" w:cs="Times New Roman"/>
          <w:sz w:val="24"/>
          <w:szCs w:val="24"/>
        </w:rPr>
        <w:t>pronájmu 11</w:t>
      </w:r>
      <w:r w:rsidR="00A11E3C" w:rsidRPr="00A11E3C">
        <w:rPr>
          <w:rFonts w:ascii="Times New Roman" w:hAnsi="Times New Roman" w:cs="Times New Roman"/>
          <w:sz w:val="24"/>
          <w:szCs w:val="24"/>
        </w:rPr>
        <w:t> mil. </w:t>
      </w:r>
      <w:r w:rsidR="00B64D12" w:rsidRPr="00A11E3C">
        <w:rPr>
          <w:rFonts w:ascii="Times New Roman" w:hAnsi="Times New Roman" w:cs="Times New Roman"/>
          <w:sz w:val="24"/>
          <w:szCs w:val="24"/>
        </w:rPr>
        <w:t>Kč. Na straně nákladů dochází k poklesu o 31</w:t>
      </w:r>
      <w:r w:rsidR="00A11E3C" w:rsidRPr="00A11E3C">
        <w:rPr>
          <w:rFonts w:ascii="Times New Roman" w:hAnsi="Times New Roman" w:cs="Times New Roman"/>
          <w:sz w:val="24"/>
          <w:szCs w:val="24"/>
        </w:rPr>
        <w:t> mil. </w:t>
      </w:r>
      <w:r w:rsidR="00B64D12" w:rsidRPr="00A11E3C">
        <w:rPr>
          <w:rFonts w:ascii="Times New Roman" w:hAnsi="Times New Roman" w:cs="Times New Roman"/>
          <w:sz w:val="24"/>
          <w:szCs w:val="24"/>
        </w:rPr>
        <w:t xml:space="preserve">Kč, kdy většina těchto nákladů souvisí s nižšími náklady na přecenění v důsledku nižších </w:t>
      </w:r>
      <w:r w:rsidR="00A11E3C" w:rsidRPr="00A11E3C">
        <w:rPr>
          <w:rFonts w:ascii="Times New Roman" w:hAnsi="Times New Roman" w:cs="Times New Roman"/>
          <w:sz w:val="24"/>
          <w:szCs w:val="24"/>
        </w:rPr>
        <w:t>plánovaných</w:t>
      </w:r>
      <w:r w:rsidR="00B64D12" w:rsidRPr="00A11E3C">
        <w:rPr>
          <w:rFonts w:ascii="Times New Roman" w:hAnsi="Times New Roman" w:cs="Times New Roman"/>
          <w:sz w:val="24"/>
          <w:szCs w:val="24"/>
        </w:rPr>
        <w:t xml:space="preserve"> prodejů. Dále dochází ke snížení nákladů na</w:t>
      </w:r>
      <w:r w:rsidR="00A11E3C">
        <w:rPr>
          <w:rFonts w:ascii="Times New Roman" w:hAnsi="Times New Roman" w:cs="Times New Roman"/>
          <w:sz w:val="24"/>
          <w:szCs w:val="24"/>
        </w:rPr>
        <w:t> </w:t>
      </w:r>
      <w:r w:rsidR="00B64D12" w:rsidRPr="00A11E3C">
        <w:rPr>
          <w:rFonts w:ascii="Times New Roman" w:hAnsi="Times New Roman" w:cs="Times New Roman"/>
          <w:sz w:val="24"/>
          <w:szCs w:val="24"/>
        </w:rPr>
        <w:t>opravy volných bytů, kdy tyto budou realizovány v rámci hlavní činnosti</w:t>
      </w:r>
      <w:r w:rsidR="00A11E3C">
        <w:rPr>
          <w:rFonts w:ascii="Times New Roman" w:hAnsi="Times New Roman" w:cs="Times New Roman"/>
          <w:sz w:val="24"/>
          <w:szCs w:val="24"/>
        </w:rPr>
        <w:t xml:space="preserve"> a </w:t>
      </w:r>
      <w:r w:rsidR="00B64D12" w:rsidRPr="00A11E3C">
        <w:rPr>
          <w:rFonts w:ascii="Times New Roman" w:hAnsi="Times New Roman" w:cs="Times New Roman"/>
          <w:sz w:val="24"/>
          <w:szCs w:val="24"/>
        </w:rPr>
        <w:t>financovány</w:t>
      </w:r>
      <w:r w:rsidR="00A11E3C">
        <w:rPr>
          <w:rFonts w:ascii="Times New Roman" w:hAnsi="Times New Roman" w:cs="Times New Roman"/>
          <w:sz w:val="24"/>
          <w:szCs w:val="24"/>
        </w:rPr>
        <w:t xml:space="preserve"> z </w:t>
      </w:r>
      <w:r w:rsidR="00B64D12" w:rsidRPr="00A11E3C">
        <w:rPr>
          <w:rFonts w:ascii="Times New Roman" w:hAnsi="Times New Roman" w:cs="Times New Roman"/>
          <w:sz w:val="24"/>
          <w:szCs w:val="24"/>
        </w:rPr>
        <w:t>dotace</w:t>
      </w:r>
      <w:r w:rsidR="00A11E3C">
        <w:rPr>
          <w:rFonts w:ascii="Times New Roman" w:hAnsi="Times New Roman" w:cs="Times New Roman"/>
          <w:sz w:val="24"/>
          <w:szCs w:val="24"/>
        </w:rPr>
        <w:t xml:space="preserve"> z </w:t>
      </w:r>
      <w:r w:rsidR="00B64D12" w:rsidRPr="00A11E3C">
        <w:rPr>
          <w:rFonts w:ascii="Times New Roman" w:hAnsi="Times New Roman" w:cs="Times New Roman"/>
          <w:sz w:val="24"/>
          <w:szCs w:val="24"/>
        </w:rPr>
        <w:t xml:space="preserve">Fondu rozvoje dostupného bydlení HMP, o kterou je zažádáno. </w:t>
      </w:r>
    </w:p>
    <w:p w:rsidR="00B64D12" w:rsidRPr="00A11E3C" w:rsidRDefault="00B64D12" w:rsidP="00B11EA3">
      <w:pPr>
        <w:jc w:val="both"/>
        <w:rPr>
          <w:rFonts w:ascii="Times New Roman" w:hAnsi="Times New Roman" w:cs="Times New Roman"/>
          <w:sz w:val="24"/>
          <w:szCs w:val="24"/>
        </w:rPr>
      </w:pPr>
      <w:r w:rsidRPr="00A11E3C">
        <w:rPr>
          <w:rFonts w:ascii="Times New Roman" w:hAnsi="Times New Roman" w:cs="Times New Roman"/>
          <w:sz w:val="24"/>
          <w:szCs w:val="24"/>
        </w:rPr>
        <w:t xml:space="preserve">Očekávaným </w:t>
      </w:r>
      <w:r w:rsidR="00A11E3C" w:rsidRPr="00A11E3C">
        <w:rPr>
          <w:rFonts w:ascii="Times New Roman" w:hAnsi="Times New Roman" w:cs="Times New Roman"/>
          <w:sz w:val="24"/>
          <w:szCs w:val="24"/>
        </w:rPr>
        <w:t xml:space="preserve">hospodářským </w:t>
      </w:r>
      <w:r w:rsidRPr="00A11E3C">
        <w:rPr>
          <w:rFonts w:ascii="Times New Roman" w:hAnsi="Times New Roman" w:cs="Times New Roman"/>
          <w:sz w:val="24"/>
          <w:szCs w:val="24"/>
        </w:rPr>
        <w:t>výsledkem vedlejší hospodářské činnosti je ztráta ve výši 47</w:t>
      </w:r>
      <w:r w:rsidR="00A11E3C" w:rsidRPr="00A11E3C">
        <w:rPr>
          <w:rFonts w:ascii="Times New Roman" w:hAnsi="Times New Roman" w:cs="Times New Roman"/>
          <w:sz w:val="24"/>
          <w:szCs w:val="24"/>
        </w:rPr>
        <w:t> mil. </w:t>
      </w:r>
      <w:r w:rsidRPr="00A11E3C">
        <w:rPr>
          <w:rFonts w:ascii="Times New Roman" w:hAnsi="Times New Roman" w:cs="Times New Roman"/>
          <w:sz w:val="24"/>
          <w:szCs w:val="24"/>
        </w:rPr>
        <w:t>Kč.</w:t>
      </w:r>
    </w:p>
    <w:sectPr w:rsidR="00B64D12" w:rsidRPr="00A11E3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B03" w:rsidRDefault="00C64B03" w:rsidP="00C64B03">
      <w:pPr>
        <w:spacing w:after="0" w:line="240" w:lineRule="auto"/>
      </w:pPr>
      <w:r>
        <w:separator/>
      </w:r>
    </w:p>
  </w:endnote>
  <w:endnote w:type="continuationSeparator" w:id="0">
    <w:p w:rsidR="00C64B03" w:rsidRDefault="00C64B03" w:rsidP="00C64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B03" w:rsidRDefault="00C64B03">
    <w:pPr>
      <w:pStyle w:val="Zpat"/>
      <w:jc w:val="center"/>
    </w:pPr>
    <w:r>
      <w:t>-</w:t>
    </w:r>
    <w:sdt>
      <w:sdtPr>
        <w:id w:val="422847432"/>
        <w:docPartObj>
          <w:docPartGallery w:val="Page Numbers (Bottom of Page)"/>
          <w:docPartUnique/>
        </w:docPartObj>
      </w:sdtPr>
      <w:sdtEndPr/>
      <w:sdtContent>
        <w:r>
          <w:fldChar w:fldCharType="begin"/>
        </w:r>
        <w:r>
          <w:instrText>PAGE   \* MERGEFORMAT</w:instrText>
        </w:r>
        <w:r>
          <w:fldChar w:fldCharType="separate"/>
        </w:r>
        <w:r w:rsidR="00805657">
          <w:rPr>
            <w:noProof/>
          </w:rPr>
          <w:t>5</w:t>
        </w:r>
        <w:r>
          <w:fldChar w:fldCharType="end"/>
        </w:r>
        <w:r>
          <w:t>-</w:t>
        </w:r>
      </w:sdtContent>
    </w:sdt>
  </w:p>
  <w:p w:rsidR="00C64B03" w:rsidRDefault="00C64B0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B03" w:rsidRDefault="00C64B03" w:rsidP="00C64B03">
      <w:pPr>
        <w:spacing w:after="0" w:line="240" w:lineRule="auto"/>
      </w:pPr>
      <w:r>
        <w:separator/>
      </w:r>
    </w:p>
  </w:footnote>
  <w:footnote w:type="continuationSeparator" w:id="0">
    <w:p w:rsidR="00C64B03" w:rsidRDefault="00C64B03" w:rsidP="00C64B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0B2" w:rsidRDefault="005940B2" w:rsidP="005940B2">
    <w:pPr>
      <w:pStyle w:val="Zkladntext23"/>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t>P10-045687/2020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65535A"/>
    <w:multiLevelType w:val="hybridMultilevel"/>
    <w:tmpl w:val="30E639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C4F"/>
    <w:rsid w:val="000345B2"/>
    <w:rsid w:val="00047085"/>
    <w:rsid w:val="00086A4C"/>
    <w:rsid w:val="000961A2"/>
    <w:rsid w:val="0012707F"/>
    <w:rsid w:val="0025111F"/>
    <w:rsid w:val="00287A41"/>
    <w:rsid w:val="002D30B1"/>
    <w:rsid w:val="00300124"/>
    <w:rsid w:val="00301DF3"/>
    <w:rsid w:val="003268A3"/>
    <w:rsid w:val="00353241"/>
    <w:rsid w:val="00393071"/>
    <w:rsid w:val="005121B9"/>
    <w:rsid w:val="005940B2"/>
    <w:rsid w:val="006465EF"/>
    <w:rsid w:val="0064799B"/>
    <w:rsid w:val="0065001B"/>
    <w:rsid w:val="0065674F"/>
    <w:rsid w:val="006749CE"/>
    <w:rsid w:val="006D5D62"/>
    <w:rsid w:val="006E0A9B"/>
    <w:rsid w:val="00805657"/>
    <w:rsid w:val="009F6B4C"/>
    <w:rsid w:val="00A06E17"/>
    <w:rsid w:val="00A11E3C"/>
    <w:rsid w:val="00A62CC6"/>
    <w:rsid w:val="00AD2A3E"/>
    <w:rsid w:val="00B10129"/>
    <w:rsid w:val="00B11EA3"/>
    <w:rsid w:val="00B42A6C"/>
    <w:rsid w:val="00B4515C"/>
    <w:rsid w:val="00B64D12"/>
    <w:rsid w:val="00B65253"/>
    <w:rsid w:val="00B67BB2"/>
    <w:rsid w:val="00BA37A0"/>
    <w:rsid w:val="00C64B03"/>
    <w:rsid w:val="00D24C4F"/>
    <w:rsid w:val="00D57FC0"/>
    <w:rsid w:val="00DA0CE4"/>
    <w:rsid w:val="00E31A38"/>
    <w:rsid w:val="00E8748B"/>
    <w:rsid w:val="00EA778C"/>
    <w:rsid w:val="00EC01AE"/>
    <w:rsid w:val="00F24C60"/>
    <w:rsid w:val="00F25215"/>
    <w:rsid w:val="00FA5908"/>
    <w:rsid w:val="00FB368D"/>
    <w:rsid w:val="00FC5A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1AC56-F664-46D3-B5C4-BFB6DEC6D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53241"/>
    <w:pPr>
      <w:ind w:left="720"/>
      <w:contextualSpacing/>
    </w:pPr>
  </w:style>
  <w:style w:type="paragraph" w:styleId="Textbubliny">
    <w:name w:val="Balloon Text"/>
    <w:basedOn w:val="Normln"/>
    <w:link w:val="TextbublinyChar"/>
    <w:uiPriority w:val="99"/>
    <w:semiHidden/>
    <w:unhideWhenUsed/>
    <w:rsid w:val="00A06E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06E17"/>
    <w:rPr>
      <w:rFonts w:ascii="Segoe UI" w:hAnsi="Segoe UI" w:cs="Segoe UI"/>
      <w:sz w:val="18"/>
      <w:szCs w:val="18"/>
    </w:rPr>
  </w:style>
  <w:style w:type="paragraph" w:styleId="Zhlav">
    <w:name w:val="header"/>
    <w:basedOn w:val="Normln"/>
    <w:link w:val="ZhlavChar"/>
    <w:uiPriority w:val="99"/>
    <w:unhideWhenUsed/>
    <w:rsid w:val="00C64B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64B03"/>
  </w:style>
  <w:style w:type="paragraph" w:styleId="Zpat">
    <w:name w:val="footer"/>
    <w:basedOn w:val="Normln"/>
    <w:link w:val="ZpatChar"/>
    <w:uiPriority w:val="99"/>
    <w:unhideWhenUsed/>
    <w:rsid w:val="00C64B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B03"/>
  </w:style>
  <w:style w:type="paragraph" w:customStyle="1" w:styleId="Zkladntext23">
    <w:name w:val="Základní text 23"/>
    <w:basedOn w:val="Normln"/>
    <w:rsid w:val="005940B2"/>
    <w:pPr>
      <w:tabs>
        <w:tab w:val="left" w:pos="720"/>
      </w:tabs>
      <w:overflowPunct w:val="0"/>
      <w:autoSpaceDE w:val="0"/>
      <w:autoSpaceDN w:val="0"/>
      <w:adjustRightInd w:val="0"/>
      <w:spacing w:after="0" w:line="240" w:lineRule="auto"/>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132965">
      <w:bodyDiv w:val="1"/>
      <w:marLeft w:val="0"/>
      <w:marRight w:val="0"/>
      <w:marTop w:val="0"/>
      <w:marBottom w:val="0"/>
      <w:divBdr>
        <w:top w:val="none" w:sz="0" w:space="0" w:color="auto"/>
        <w:left w:val="none" w:sz="0" w:space="0" w:color="auto"/>
        <w:bottom w:val="none" w:sz="0" w:space="0" w:color="auto"/>
        <w:right w:val="none" w:sz="0" w:space="0" w:color="auto"/>
      </w:divBdr>
    </w:div>
    <w:div w:id="18363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1784</Words>
  <Characters>10530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Sedmihradská RAD, doc. Ing. Ph.D. (ÚMČ Praha 10)</dc:creator>
  <cp:keywords/>
  <dc:description/>
  <cp:lastModifiedBy>Šustová Marie (ÚMČ Praha 10)</cp:lastModifiedBy>
  <cp:revision>6</cp:revision>
  <cp:lastPrinted>2020-05-11T10:50:00Z</cp:lastPrinted>
  <dcterms:created xsi:type="dcterms:W3CDTF">2020-05-11T07:36:00Z</dcterms:created>
  <dcterms:modified xsi:type="dcterms:W3CDTF">2020-05-29T07:40:00Z</dcterms:modified>
</cp:coreProperties>
</file>